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FB9" w:rsidRDefault="00714FB9" w:rsidP="0028549C">
      <w:pPr>
        <w:rPr>
          <w:rFonts w:hint="eastAsia"/>
        </w:rPr>
      </w:pPr>
      <w:bookmarkStart w:id="0" w:name="_GoBack"/>
      <w:bookmarkEnd w:id="0"/>
    </w:p>
    <w:p w:rsidR="0028549C" w:rsidRDefault="0028549C" w:rsidP="0028549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8549C" w:rsidRPr="001C4E55" w:rsidRDefault="0028549C" w:rsidP="0028549C">
      <w:pPr>
        <w:ind w:leftChars="85" w:left="178"/>
      </w:pPr>
      <w:r w:rsidRPr="001C4E55">
        <w:t>（適用除外）</w:t>
      </w:r>
    </w:p>
    <w:p w:rsidR="0028549C" w:rsidRPr="001C4E55" w:rsidRDefault="0028549C" w:rsidP="0028549C">
      <w:pPr>
        <w:ind w:left="179" w:hangingChars="85" w:hanging="179"/>
      </w:pPr>
      <w:r w:rsidRPr="0028549C">
        <w:rPr>
          <w:b/>
          <w:bCs/>
        </w:rPr>
        <w:t>第三十</w:t>
      </w:r>
      <w:r w:rsidRPr="0028549C">
        <w:rPr>
          <w:rFonts w:hint="eastAsia"/>
          <w:b/>
          <w:bCs/>
        </w:rPr>
        <w:t>六</w:t>
      </w:r>
      <w:r w:rsidRPr="0028549C">
        <w:rPr>
          <w:b/>
          <w:bCs/>
        </w:rPr>
        <w:t>条</w:t>
      </w:r>
      <w:r w:rsidRPr="0028549C">
        <w:rPr>
          <w:rFonts w:hint="eastAsia"/>
          <w:b/>
          <w:bCs/>
        </w:rPr>
        <w:t>の六</w:t>
      </w:r>
      <w:r w:rsidRPr="001C4E55">
        <w:t xml:space="preserve">　第三十六条の二から前条までの規定は、次に掲げる場合には、適用しない。</w:t>
      </w:r>
    </w:p>
    <w:p w:rsidR="0028549C" w:rsidRPr="001C4E55" w:rsidRDefault="0028549C" w:rsidP="0028549C">
      <w:pPr>
        <w:ind w:leftChars="86" w:left="359" w:hangingChars="85" w:hanging="178"/>
      </w:pPr>
      <w:r w:rsidRPr="001C4E55">
        <w:t>一　当該株式の発行会社又はその役員のいずれでもない者が行う議決権の代理行使の勧誘であつて、被勧誘者が十人未満である場合</w:t>
      </w:r>
    </w:p>
    <w:p w:rsidR="0028549C" w:rsidRPr="001C4E55" w:rsidRDefault="0028549C" w:rsidP="0028549C">
      <w:pPr>
        <w:ind w:leftChars="86" w:left="359" w:hangingChars="85" w:hanging="178"/>
      </w:pPr>
      <w:r w:rsidRPr="001C4E55">
        <w:t>二　時事に関する事項を掲載する日刊新聞紙による広告を通じて行う議決権の代理行使の勧誘であつて、当該広告が発行会社の名称、広告の理由、株主総会の目的たる事項及び委任状の用紙等を提供する場所のみを表示する場合</w:t>
      </w:r>
    </w:p>
    <w:p w:rsidR="0028549C" w:rsidRPr="001C4E55" w:rsidRDefault="0028549C" w:rsidP="0028549C">
      <w:pPr>
        <w:ind w:leftChars="86" w:left="359" w:hangingChars="85" w:hanging="178"/>
      </w:pPr>
      <w:r w:rsidRPr="001C4E55">
        <w:t>三　他人の名義により株式を有する者が、その他人に対し当該株式の議決権について、議決権の代理行使の勧誘を行う場合</w:t>
      </w:r>
    </w:p>
    <w:p w:rsidR="0028549C" w:rsidRPr="001C4E55" w:rsidRDefault="0028549C" w:rsidP="0028549C">
      <w:pPr>
        <w:ind w:left="178" w:hangingChars="85" w:hanging="178"/>
      </w:pPr>
      <w:r w:rsidRPr="001C4E55">
        <w:t>２　前項第一号に規定する場合における被勧誘者の人数の計算については、同項第三号に該当する場合における当該被勧誘者を除くものとする。</w:t>
      </w:r>
    </w:p>
    <w:p w:rsidR="0028549C" w:rsidRPr="0028549C" w:rsidRDefault="0028549C" w:rsidP="0028549C">
      <w:pPr>
        <w:rPr>
          <w:rFonts w:hint="eastAsia"/>
        </w:rPr>
      </w:pPr>
    </w:p>
    <w:p w:rsidR="0028549C" w:rsidRDefault="0028549C" w:rsidP="0028549C">
      <w:pPr>
        <w:rPr>
          <w:rFonts w:hint="eastAsia"/>
        </w:rPr>
      </w:pPr>
    </w:p>
    <w:p w:rsidR="0028549C" w:rsidRDefault="0028549C" w:rsidP="0028549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8549C" w:rsidRDefault="0028549C" w:rsidP="0028549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8549C" w:rsidRDefault="0028549C" w:rsidP="0028549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8549C" w:rsidRDefault="0028549C" w:rsidP="002854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8549C" w:rsidRDefault="0028549C" w:rsidP="002854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8549C" w:rsidRDefault="0028549C" w:rsidP="0028549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862D9" w:rsidRDefault="006474CC" w:rsidP="006862D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6862D9" w:rsidRDefault="006862D9" w:rsidP="006862D9">
      <w:pPr>
        <w:rPr>
          <w:rFonts w:hint="eastAsia"/>
        </w:rPr>
      </w:pPr>
    </w:p>
    <w:p w:rsidR="006862D9" w:rsidRDefault="006862D9" w:rsidP="006862D9">
      <w:pPr>
        <w:rPr>
          <w:rFonts w:hint="eastAsia"/>
        </w:rPr>
      </w:pPr>
      <w:r>
        <w:rPr>
          <w:rFonts w:hint="eastAsia"/>
        </w:rPr>
        <w:t>（改正後）</w:t>
      </w:r>
    </w:p>
    <w:p w:rsidR="00CB3712" w:rsidRPr="001C4E55" w:rsidRDefault="00CB3712" w:rsidP="00CB3712">
      <w:pPr>
        <w:ind w:leftChars="85" w:left="178"/>
      </w:pPr>
      <w:r w:rsidRPr="001C4E55">
        <w:t>（適用除外）</w:t>
      </w:r>
    </w:p>
    <w:p w:rsidR="00CB3712" w:rsidRPr="001C4E55" w:rsidRDefault="00CB3712" w:rsidP="00CB3712">
      <w:pPr>
        <w:ind w:left="179" w:hangingChars="85" w:hanging="179"/>
      </w:pPr>
      <w:r w:rsidRPr="00CB3712">
        <w:rPr>
          <w:b/>
          <w:bCs/>
          <w:u w:val="single" w:color="FF0000"/>
        </w:rPr>
        <w:t>第三十</w:t>
      </w:r>
      <w:r w:rsidRPr="00CB3712">
        <w:rPr>
          <w:rFonts w:hint="eastAsia"/>
          <w:b/>
          <w:bCs/>
          <w:u w:val="single" w:color="FF0000"/>
        </w:rPr>
        <w:t>六</w:t>
      </w:r>
      <w:r w:rsidRPr="00CB3712">
        <w:rPr>
          <w:b/>
          <w:bCs/>
          <w:u w:val="single" w:color="FF0000"/>
        </w:rPr>
        <w:t>条</w:t>
      </w:r>
      <w:r w:rsidRPr="00CB3712">
        <w:rPr>
          <w:rFonts w:hint="eastAsia"/>
          <w:b/>
          <w:bCs/>
          <w:u w:val="single" w:color="FF0000"/>
        </w:rPr>
        <w:t>の六</w:t>
      </w:r>
      <w:r w:rsidRPr="001C4E55">
        <w:t xml:space="preserve">　第三十六条の二から前条までの規定は、次に掲げる場合には、適用しない。</w:t>
      </w:r>
    </w:p>
    <w:p w:rsidR="00CB3712" w:rsidRPr="001C4E55" w:rsidRDefault="00CB3712" w:rsidP="00CB3712">
      <w:pPr>
        <w:ind w:leftChars="86" w:left="359" w:hangingChars="85" w:hanging="178"/>
      </w:pPr>
      <w:r w:rsidRPr="001C4E55">
        <w:t>一　当該株式の発行会社又はその役員のいずれでもない者が行う議決権の代理行使の勧誘であつて、被勧誘者が十人未満である場合</w:t>
      </w:r>
    </w:p>
    <w:p w:rsidR="00CB3712" w:rsidRPr="001C4E55" w:rsidRDefault="00CB3712" w:rsidP="00CB3712">
      <w:pPr>
        <w:ind w:leftChars="86" w:left="359" w:hangingChars="85" w:hanging="178"/>
      </w:pPr>
      <w:r w:rsidRPr="001C4E55">
        <w:t>二　時事に関する事項を掲載する日刊新聞紙による広告を通じて行う議決権の代理行使の勧誘であつて、当該広告が発行会社の名称、広告の理由、株主総会の目的たる事項及び委任状の用紙等を提供する場所のみを表示する場合</w:t>
      </w:r>
    </w:p>
    <w:p w:rsidR="00CB3712" w:rsidRPr="001C4E55" w:rsidRDefault="00CB3712" w:rsidP="00CB3712">
      <w:pPr>
        <w:ind w:leftChars="86" w:left="359" w:hangingChars="85" w:hanging="178"/>
      </w:pPr>
      <w:r w:rsidRPr="001C4E55">
        <w:t>三　他人の名義により株式を有する者が、その他人に対し当該株式の議決権について、議決権の代理行使の勧誘を行う場合</w:t>
      </w:r>
    </w:p>
    <w:p w:rsidR="00CB3712" w:rsidRPr="001C4E55" w:rsidRDefault="00CB3712" w:rsidP="00CB3712">
      <w:pPr>
        <w:ind w:left="178" w:hangingChars="85" w:hanging="178"/>
      </w:pPr>
      <w:r w:rsidRPr="001C4E55">
        <w:t>２　前項第一号に規定する場合における被勧誘者の人数の計算については、同項第三号に該当する場合における当該被勧誘者を除くものとする。</w:t>
      </w:r>
    </w:p>
    <w:p w:rsidR="006862D9" w:rsidRPr="00CB3712" w:rsidRDefault="006862D9" w:rsidP="006862D9">
      <w:pPr>
        <w:ind w:left="178" w:hangingChars="85" w:hanging="178"/>
        <w:rPr>
          <w:rFonts w:hint="eastAsia"/>
        </w:rPr>
      </w:pPr>
    </w:p>
    <w:p w:rsidR="006862D9" w:rsidRDefault="006862D9" w:rsidP="006862D9">
      <w:pPr>
        <w:ind w:left="178" w:hangingChars="85" w:hanging="178"/>
        <w:rPr>
          <w:rFonts w:hint="eastAsia"/>
        </w:rPr>
      </w:pPr>
      <w:r>
        <w:rPr>
          <w:rFonts w:hint="eastAsia"/>
        </w:rPr>
        <w:lastRenderedPageBreak/>
        <w:t>（改正前）</w:t>
      </w:r>
    </w:p>
    <w:p w:rsidR="00CB3712" w:rsidRPr="001C4E55" w:rsidRDefault="00CB3712" w:rsidP="00CB3712">
      <w:pPr>
        <w:ind w:leftChars="85" w:left="178"/>
      </w:pPr>
      <w:r w:rsidRPr="001C4E55">
        <w:t>（適用除外）</w:t>
      </w:r>
    </w:p>
    <w:p w:rsidR="00CB3712" w:rsidRPr="001C4E55" w:rsidRDefault="00CB3712" w:rsidP="00CB3712">
      <w:pPr>
        <w:ind w:left="179" w:hangingChars="85" w:hanging="179"/>
      </w:pPr>
      <w:r w:rsidRPr="00CB3712">
        <w:rPr>
          <w:b/>
          <w:bCs/>
          <w:u w:val="single" w:color="FF0000"/>
        </w:rPr>
        <w:t>第三十七条</w:t>
      </w:r>
      <w:r w:rsidRPr="001C4E55">
        <w:t xml:space="preserve">　第三十六条の二から前条までの規定は、次に掲げる場合には、適用しない。</w:t>
      </w:r>
    </w:p>
    <w:p w:rsidR="00CB3712" w:rsidRPr="001C4E55" w:rsidRDefault="00CB3712" w:rsidP="00CB3712">
      <w:pPr>
        <w:ind w:leftChars="86" w:left="359" w:hangingChars="85" w:hanging="178"/>
      </w:pPr>
      <w:r w:rsidRPr="001C4E55">
        <w:t>一　当該株式の発行会社又はその役員のいずれでもない者が行う議決権の代理行使の勧誘であつて、被勧誘者が十人未満である場合</w:t>
      </w:r>
    </w:p>
    <w:p w:rsidR="00CB3712" w:rsidRPr="001C4E55" w:rsidRDefault="00CB3712" w:rsidP="00CB3712">
      <w:pPr>
        <w:ind w:leftChars="86" w:left="359" w:hangingChars="85" w:hanging="178"/>
      </w:pPr>
      <w:r w:rsidRPr="001C4E55">
        <w:t>二　時事に関する事項を掲載する日刊新聞紙による広告を通じて行う議決権の代理行使の勧誘であつて、当該広告が発行会社の名称、広告の理由、株主総会の目的たる事項及び委任状の用紙等を提供する場所のみを表示する場合</w:t>
      </w:r>
    </w:p>
    <w:p w:rsidR="00CB3712" w:rsidRPr="001C4E55" w:rsidRDefault="00CB3712" w:rsidP="00CB3712">
      <w:pPr>
        <w:ind w:leftChars="86" w:left="359" w:hangingChars="85" w:hanging="178"/>
      </w:pPr>
      <w:r w:rsidRPr="001C4E55">
        <w:t>三　他人の名義により株式を有する者が、その他人に対し当該株式の議決権について、議決権の代理行使の勧誘を行う場合</w:t>
      </w:r>
    </w:p>
    <w:p w:rsidR="00CB3712" w:rsidRPr="001C4E55" w:rsidRDefault="00CB3712" w:rsidP="00CB3712">
      <w:pPr>
        <w:ind w:left="178" w:hangingChars="85" w:hanging="178"/>
      </w:pPr>
      <w:r w:rsidRPr="001C4E55">
        <w:t>２　前項第一号に規定する場合における被勧誘者の人数の計算については、同項第三号に該当する場合における当該被勧誘者を除くものとする。</w:t>
      </w:r>
    </w:p>
    <w:p w:rsidR="006862D9" w:rsidRPr="00CB3712" w:rsidRDefault="006862D9" w:rsidP="006862D9">
      <w:pPr>
        <w:rPr>
          <w:rFonts w:hint="eastAsia"/>
        </w:rPr>
      </w:pPr>
    </w:p>
    <w:bookmarkEnd w:id="1"/>
    <w:p w:rsidR="006474CC" w:rsidRPr="006862D9" w:rsidRDefault="006474CC" w:rsidP="006474CC">
      <w:pPr>
        <w:rPr>
          <w:rFonts w:hint="eastAsia"/>
        </w:rPr>
      </w:pPr>
    </w:p>
    <w:p w:rsidR="006474CC" w:rsidRDefault="006474CC" w:rsidP="006474C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CB3712">
        <w:rPr>
          <w:rFonts w:hint="eastAsia"/>
        </w:rPr>
        <w:tab/>
      </w:r>
      <w:r w:rsidR="00CB3712">
        <w:rPr>
          <w:rFonts w:hint="eastAsia"/>
        </w:rPr>
        <w:t>（改正なし）</w:t>
      </w:r>
    </w:p>
    <w:p w:rsidR="006474CC" w:rsidRDefault="006474CC" w:rsidP="006474C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CB3712">
        <w:rPr>
          <w:rFonts w:hint="eastAsia"/>
        </w:rPr>
        <w:tab/>
      </w:r>
      <w:r w:rsidR="00CB3712">
        <w:rPr>
          <w:rFonts w:hint="eastAsia"/>
        </w:rPr>
        <w:t>（改正なし）</w:t>
      </w:r>
    </w:p>
    <w:p w:rsidR="00172D35" w:rsidRDefault="006474CC" w:rsidP="00172D35">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172D35" w:rsidRDefault="00172D35" w:rsidP="00172D35">
      <w:pPr>
        <w:rPr>
          <w:rFonts w:hint="eastAsia"/>
        </w:rPr>
      </w:pPr>
    </w:p>
    <w:p w:rsidR="00172D35" w:rsidRDefault="00172D35" w:rsidP="00172D35">
      <w:pPr>
        <w:rPr>
          <w:rFonts w:hint="eastAsia"/>
        </w:rPr>
      </w:pPr>
      <w:r>
        <w:rPr>
          <w:rFonts w:hint="eastAsia"/>
        </w:rPr>
        <w:lastRenderedPageBreak/>
        <w:t>（改正後）</w:t>
      </w:r>
    </w:p>
    <w:p w:rsidR="001C4E55" w:rsidRPr="001C4E55" w:rsidRDefault="001C4E55" w:rsidP="001C4E55">
      <w:pPr>
        <w:ind w:leftChars="85" w:left="178"/>
      </w:pPr>
      <w:r w:rsidRPr="001C4E55">
        <w:t>（適用除外）</w:t>
      </w:r>
    </w:p>
    <w:p w:rsidR="001C4E55" w:rsidRPr="001C4E55" w:rsidRDefault="001C4E55" w:rsidP="001C4E55">
      <w:pPr>
        <w:ind w:left="179" w:hangingChars="85" w:hanging="179"/>
      </w:pPr>
      <w:r w:rsidRPr="001C4E55">
        <w:rPr>
          <w:b/>
          <w:bCs/>
        </w:rPr>
        <w:t>第三十七条</w:t>
      </w:r>
      <w:r w:rsidRPr="001C4E55">
        <w:t xml:space="preserve">　第三十六条の二から前条までの規定は、次に掲げる場合には、適用しない。</w:t>
      </w:r>
    </w:p>
    <w:p w:rsidR="001C4E55" w:rsidRPr="001C4E55" w:rsidRDefault="001C4E55" w:rsidP="001C4E55">
      <w:pPr>
        <w:ind w:leftChars="86" w:left="359" w:hangingChars="85" w:hanging="178"/>
      </w:pPr>
      <w:r w:rsidRPr="001C4E55">
        <w:t>一　当該株式の発行会社又はその役員のいずれでもない者が行う議決権の代理行使の勧誘であつて、被勧誘者が十人未満である場合</w:t>
      </w:r>
    </w:p>
    <w:p w:rsidR="001C4E55" w:rsidRPr="001C4E55" w:rsidRDefault="001C4E55" w:rsidP="001C4E55">
      <w:pPr>
        <w:ind w:leftChars="86" w:left="359" w:hangingChars="85" w:hanging="178"/>
      </w:pPr>
      <w:r w:rsidRPr="001C4E55">
        <w:t>二　時事に関する事項を掲載する日刊新聞紙による広告を通じて行う議決権の代理行使の勧誘であつて、当該広告が発行会社の名称、広告の理由、株主総会の目的たる事項及び委任状の用紙等を提供する場所のみを表示する場合</w:t>
      </w:r>
    </w:p>
    <w:p w:rsidR="001C4E55" w:rsidRPr="001C4E55" w:rsidRDefault="001C4E55" w:rsidP="001C4E55">
      <w:pPr>
        <w:ind w:leftChars="86" w:left="359" w:hangingChars="85" w:hanging="178"/>
      </w:pPr>
      <w:r w:rsidRPr="001C4E55">
        <w:t>三　他人の名義により株式を有する者が、その他人に対し当該株式の議決権について、議決権の代理行使の勧誘を行う場合</w:t>
      </w:r>
    </w:p>
    <w:p w:rsidR="001C4E55" w:rsidRPr="001C4E55" w:rsidRDefault="001C4E55" w:rsidP="001C4E55">
      <w:pPr>
        <w:ind w:left="178" w:hangingChars="85" w:hanging="178"/>
      </w:pPr>
      <w:r w:rsidRPr="001C4E55">
        <w:t>２　前項第一号に規定する場合における被勧誘者の人数の計算については、同項第三号に該当する場合における当該被勧誘者を除くものとする。</w:t>
      </w:r>
    </w:p>
    <w:p w:rsidR="00172D35" w:rsidRPr="001C4E55" w:rsidRDefault="00172D35" w:rsidP="00172D35">
      <w:pPr>
        <w:ind w:left="178" w:hangingChars="85" w:hanging="178"/>
        <w:rPr>
          <w:rFonts w:hint="eastAsia"/>
        </w:rPr>
      </w:pPr>
    </w:p>
    <w:p w:rsidR="00172D35" w:rsidRDefault="00172D35" w:rsidP="00172D35">
      <w:pPr>
        <w:ind w:left="178" w:hangingChars="85" w:hanging="178"/>
        <w:rPr>
          <w:rFonts w:hint="eastAsia"/>
        </w:rPr>
      </w:pPr>
      <w:r>
        <w:rPr>
          <w:rFonts w:hint="eastAsia"/>
        </w:rPr>
        <w:t>（改正前）</w:t>
      </w:r>
    </w:p>
    <w:p w:rsidR="001C4E55" w:rsidRPr="001C4E55" w:rsidRDefault="001C4E55" w:rsidP="001C4E55">
      <w:pPr>
        <w:ind w:leftChars="85" w:left="178"/>
        <w:rPr>
          <w:u w:val="single" w:color="FF0000"/>
        </w:rPr>
      </w:pPr>
      <w:r>
        <w:rPr>
          <w:rFonts w:hint="eastAsia"/>
          <w:u w:val="single" w:color="FF0000"/>
        </w:rPr>
        <w:t>（新設）</w:t>
      </w:r>
    </w:p>
    <w:p w:rsidR="001C4E55" w:rsidRPr="001354DB" w:rsidRDefault="001C4E55" w:rsidP="001354DB">
      <w:pPr>
        <w:rPr>
          <w:rFonts w:hint="eastAsia"/>
        </w:rPr>
      </w:pPr>
    </w:p>
    <w:sectPr w:rsidR="001C4E55" w:rsidRPr="001354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ECE" w:rsidRDefault="00071ECE">
      <w:r>
        <w:separator/>
      </w:r>
    </w:p>
  </w:endnote>
  <w:endnote w:type="continuationSeparator" w:id="0">
    <w:p w:rsidR="00071ECE" w:rsidRDefault="0007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712" w:rsidRDefault="00CB3712" w:rsidP="004031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B3712" w:rsidRDefault="00CB3712" w:rsidP="002A08A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712" w:rsidRDefault="00CB3712" w:rsidP="004031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0960">
      <w:rPr>
        <w:rStyle w:val="a4"/>
        <w:noProof/>
      </w:rPr>
      <w:t>1</w:t>
    </w:r>
    <w:r>
      <w:rPr>
        <w:rStyle w:val="a4"/>
      </w:rPr>
      <w:fldChar w:fldCharType="end"/>
    </w:r>
  </w:p>
  <w:p w:rsidR="00CB3712" w:rsidRPr="006862D9" w:rsidRDefault="00CB3712" w:rsidP="006862D9">
    <w:pPr>
      <w:pStyle w:val="a3"/>
      <w:ind w:right="360"/>
    </w:pPr>
    <w:r>
      <w:rPr>
        <w:rFonts w:ascii="Times New Roman" w:hAnsi="Times New Roman" w:hint="eastAsia"/>
        <w:noProof/>
        <w:kern w:val="0"/>
        <w:szCs w:val="21"/>
      </w:rPr>
      <w:t xml:space="preserve">金融商品取引法施行令　</w:t>
    </w:r>
    <w:r w:rsidRPr="00CB3712">
      <w:rPr>
        <w:rFonts w:ascii="Times New Roman" w:hAnsi="Times New Roman"/>
        <w:noProof/>
        <w:kern w:val="0"/>
        <w:szCs w:val="21"/>
      </w:rPr>
      <w:fldChar w:fldCharType="begin"/>
    </w:r>
    <w:r w:rsidRPr="00CB371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6.doc</w:t>
    </w:r>
    <w:r w:rsidRPr="00CB371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ECE" w:rsidRDefault="00071ECE">
      <w:r>
        <w:separator/>
      </w:r>
    </w:p>
  </w:footnote>
  <w:footnote w:type="continuationSeparator" w:id="0">
    <w:p w:rsidR="00071ECE" w:rsidRDefault="00071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AF"/>
    <w:rsid w:val="000535E3"/>
    <w:rsid w:val="00071ECE"/>
    <w:rsid w:val="001354DB"/>
    <w:rsid w:val="00172D35"/>
    <w:rsid w:val="001C4E55"/>
    <w:rsid w:val="001E4669"/>
    <w:rsid w:val="0023743D"/>
    <w:rsid w:val="00277A52"/>
    <w:rsid w:val="0028549C"/>
    <w:rsid w:val="002A08AF"/>
    <w:rsid w:val="002C730F"/>
    <w:rsid w:val="00315F6F"/>
    <w:rsid w:val="003E7FDD"/>
    <w:rsid w:val="004031CC"/>
    <w:rsid w:val="005339F9"/>
    <w:rsid w:val="006474CC"/>
    <w:rsid w:val="006862D9"/>
    <w:rsid w:val="00692AB4"/>
    <w:rsid w:val="006F7A7D"/>
    <w:rsid w:val="00714FB9"/>
    <w:rsid w:val="00740CE2"/>
    <w:rsid w:val="00960A8B"/>
    <w:rsid w:val="00A00C33"/>
    <w:rsid w:val="00CB3712"/>
    <w:rsid w:val="00DB388F"/>
    <w:rsid w:val="00E70960"/>
    <w:rsid w:val="00E94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8A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08AF"/>
    <w:pPr>
      <w:tabs>
        <w:tab w:val="center" w:pos="4252"/>
        <w:tab w:val="right" w:pos="8504"/>
      </w:tabs>
      <w:snapToGrid w:val="0"/>
    </w:pPr>
  </w:style>
  <w:style w:type="character" w:styleId="a4">
    <w:name w:val="page number"/>
    <w:basedOn w:val="a0"/>
    <w:rsid w:val="002A08AF"/>
  </w:style>
  <w:style w:type="paragraph" w:styleId="a5">
    <w:name w:val="header"/>
    <w:basedOn w:val="a"/>
    <w:rsid w:val="005339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1842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2024-08-21T02:10:00Z</dcterms:created>
  <dcterms:modified xsi:type="dcterms:W3CDTF">2024-08-21T02:10:00Z</dcterms:modified>
</cp:coreProperties>
</file>