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42E" w:rsidRDefault="0078242E" w:rsidP="0078242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742B4" w:rsidRDefault="00BB6331" w:rsidP="00BB6331">
      <w:pPr>
        <w:rPr>
          <w:rFonts w:hint="eastAsia"/>
        </w:rPr>
      </w:pPr>
    </w:p>
    <w:p w:rsidR="00603A68" w:rsidRDefault="00603A68" w:rsidP="0078242E">
      <w:pPr>
        <w:ind w:leftChars="85" w:left="178"/>
        <w:rPr>
          <w:rFonts w:hint="eastAsia"/>
        </w:rPr>
      </w:pPr>
      <w:r>
        <w:rPr>
          <w:rFonts w:hint="eastAsia"/>
        </w:rPr>
        <w:t>（変更の届出）</w:t>
      </w:r>
    </w:p>
    <w:p w:rsidR="00603A68" w:rsidRDefault="00603A68" w:rsidP="0078242E">
      <w:pPr>
        <w:ind w:left="179" w:hangingChars="85" w:hanging="179"/>
        <w:rPr>
          <w:rFonts w:hint="eastAsia"/>
        </w:rPr>
      </w:pPr>
      <w:r w:rsidRPr="0078242E">
        <w:rPr>
          <w:rFonts w:hint="eastAsia"/>
          <w:b/>
        </w:rPr>
        <w:t>第六十六条の五</w:t>
      </w:r>
      <w:r>
        <w:rPr>
          <w:rFonts w:hint="eastAsia"/>
        </w:rPr>
        <w:t xml:space="preserve">　金融商品仲介業者は、第六十六条の二第一項各号に掲げる事項について変更があつたときは、その日から二週間以内に、その旨を内閣総理大臣に届け出なければならない。</w:t>
      </w:r>
    </w:p>
    <w:p w:rsidR="00603A68" w:rsidRDefault="00603A68" w:rsidP="00155384">
      <w:pPr>
        <w:ind w:left="178" w:hangingChars="85" w:hanging="178"/>
        <w:rPr>
          <w:rFonts w:hint="eastAsia"/>
        </w:rPr>
      </w:pPr>
      <w:r>
        <w:rPr>
          <w:rFonts w:hint="eastAsia"/>
        </w:rPr>
        <w:t>２　内閣総理大臣は、前項の規定による届出を受理したときは、届出があつた事項を金融商品仲介業者登録簿に登録しなければならない。</w:t>
      </w:r>
    </w:p>
    <w:p w:rsidR="00BB6331" w:rsidRDefault="00603A68" w:rsidP="00155384">
      <w:pPr>
        <w:ind w:left="178" w:hangingChars="85" w:hanging="178"/>
        <w:rPr>
          <w:rFonts w:hint="eastAsia"/>
        </w:rPr>
      </w:pPr>
      <w:r>
        <w:rPr>
          <w:rFonts w:hint="eastAsia"/>
        </w:rPr>
        <w:t>３　金融商品仲介業者は、第六十六条の二第二項第二号に掲げる書類に記載した業務の内容又は方法について変更があつたとき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78242E" w:rsidRDefault="0078242E" w:rsidP="0078242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8242E" w:rsidRDefault="0078242E" w:rsidP="0078242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E0F33">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E0F3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E0F33">
        <w:rPr>
          <w:rFonts w:hint="eastAsia"/>
        </w:rPr>
        <w:t>（改正なし）</w:t>
      </w:r>
    </w:p>
    <w:p w:rsidR="003E0F33" w:rsidRDefault="003E0F33" w:rsidP="003E0F3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5384">
        <w:tab/>
      </w:r>
      <w:r w:rsidR="001553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5384" w:rsidRDefault="00155384" w:rsidP="00155384"/>
    <w:p w:rsidR="00155384" w:rsidRPr="00D67E41" w:rsidRDefault="00155384" w:rsidP="00155384">
      <w:pPr>
        <w:rPr>
          <w:u w:color="FF0000"/>
        </w:rPr>
      </w:pPr>
      <w:r w:rsidRPr="00D67E41">
        <w:rPr>
          <w:rFonts w:hint="eastAsia"/>
          <w:u w:color="FF0000"/>
        </w:rPr>
        <w:t>（改正後）</w:t>
      </w:r>
    </w:p>
    <w:p w:rsidR="00155384" w:rsidRPr="00D67E41" w:rsidRDefault="00155384" w:rsidP="00155384">
      <w:pPr>
        <w:rPr>
          <w:rFonts w:hint="eastAsia"/>
          <w:u w:val="single" w:color="FF0000"/>
        </w:rPr>
      </w:pPr>
      <w:r w:rsidRPr="00D67E41">
        <w:rPr>
          <w:rFonts w:hint="eastAsia"/>
          <w:u w:val="single" w:color="FF0000"/>
        </w:rPr>
        <w:t>（変更の届出）</w:t>
      </w:r>
    </w:p>
    <w:p w:rsidR="00155384" w:rsidRPr="00D67E41" w:rsidRDefault="00155384" w:rsidP="00155384">
      <w:pPr>
        <w:ind w:left="178" w:hangingChars="85" w:hanging="178"/>
        <w:rPr>
          <w:rFonts w:hint="eastAsia"/>
          <w:u w:color="FF0000"/>
        </w:rPr>
      </w:pPr>
      <w:r w:rsidRPr="00D67E41">
        <w:rPr>
          <w:rFonts w:hint="eastAsia"/>
          <w:u w:val="single" w:color="FF0000"/>
        </w:rPr>
        <w:t>第六十六条の五</w:t>
      </w:r>
      <w:r w:rsidRPr="00D67E41">
        <w:rPr>
          <w:rFonts w:hint="eastAsia"/>
          <w:u w:color="FF0000"/>
        </w:rPr>
        <w:t xml:space="preserve">　</w:t>
      </w:r>
      <w:r w:rsidRPr="00D67E41">
        <w:rPr>
          <w:rFonts w:hint="eastAsia"/>
          <w:u w:val="single" w:color="FF0000"/>
        </w:rPr>
        <w:t>金融商品仲介業者は、第六十六条の二第一項各号</w:t>
      </w:r>
      <w:r w:rsidRPr="00D67E41">
        <w:rPr>
          <w:rFonts w:hint="eastAsia"/>
          <w:u w:color="FF0000"/>
        </w:rPr>
        <w:t>に掲げる事項について変更があつたときは、その日から二週間以内に、その旨を内閣総理大臣に届け出なければならない。</w:t>
      </w:r>
    </w:p>
    <w:p w:rsidR="00155384" w:rsidRPr="00D67E41" w:rsidRDefault="00155384" w:rsidP="00155384">
      <w:pPr>
        <w:ind w:left="178" w:hangingChars="85" w:hanging="178"/>
        <w:rPr>
          <w:rFonts w:hint="eastAsia"/>
          <w:u w:color="FF0000"/>
        </w:rPr>
      </w:pPr>
      <w:r w:rsidRPr="00D67E41">
        <w:rPr>
          <w:rFonts w:hint="eastAsia"/>
          <w:u w:val="single" w:color="FF0000"/>
        </w:rPr>
        <w:t>２</w:t>
      </w:r>
      <w:r w:rsidRPr="00D67E41">
        <w:rPr>
          <w:rFonts w:hint="eastAsia"/>
          <w:u w:color="FF0000"/>
        </w:rPr>
        <w:t xml:space="preserve">　内閣総理大臣は、前項の規定による届出を受理したときは、届出があつた事項を</w:t>
      </w:r>
      <w:r w:rsidRPr="00D67E41">
        <w:rPr>
          <w:rFonts w:hint="eastAsia"/>
          <w:u w:val="single" w:color="FF0000"/>
        </w:rPr>
        <w:t>金融商品仲介業者登録簿</w:t>
      </w:r>
      <w:r w:rsidRPr="00D67E41">
        <w:rPr>
          <w:rFonts w:hint="eastAsia"/>
          <w:u w:color="FF0000"/>
        </w:rPr>
        <w:t>に登録しなければならない。</w:t>
      </w:r>
    </w:p>
    <w:p w:rsidR="00155384" w:rsidRPr="00D67E41" w:rsidRDefault="00155384" w:rsidP="00155384">
      <w:pPr>
        <w:ind w:left="178" w:hangingChars="85" w:hanging="178"/>
        <w:rPr>
          <w:rFonts w:hint="eastAsia"/>
          <w:u w:color="FF0000"/>
        </w:rPr>
      </w:pPr>
      <w:r w:rsidRPr="00D67E41">
        <w:rPr>
          <w:rFonts w:hint="eastAsia"/>
          <w:u w:val="single" w:color="FF0000"/>
        </w:rPr>
        <w:t>３</w:t>
      </w:r>
      <w:r w:rsidRPr="00D67E41">
        <w:rPr>
          <w:rFonts w:hint="eastAsia"/>
          <w:u w:color="FF0000"/>
        </w:rPr>
        <w:t xml:space="preserve">　</w:t>
      </w:r>
      <w:r w:rsidRPr="00D67E41">
        <w:rPr>
          <w:rFonts w:hint="eastAsia"/>
          <w:u w:val="single" w:color="FF0000"/>
        </w:rPr>
        <w:t>金融商品仲介業者は、第六十六条の二第二項第二号</w:t>
      </w:r>
      <w:r w:rsidRPr="00D67E41">
        <w:rPr>
          <w:rFonts w:hint="eastAsia"/>
          <w:u w:color="FF0000"/>
        </w:rPr>
        <w:t>に掲げる書類に記載した業務の内容又は方法について変更があつたときは、内閣府令で定めるところにより、遅滞なく、そ</w:t>
      </w:r>
      <w:r w:rsidRPr="00D67E41">
        <w:rPr>
          <w:rFonts w:hint="eastAsia"/>
          <w:u w:color="FF0000"/>
        </w:rPr>
        <w:lastRenderedPageBreak/>
        <w:t>の旨を内閣総理大臣に届け出なければならない。</w:t>
      </w:r>
    </w:p>
    <w:p w:rsidR="00155384" w:rsidRPr="00D67E41" w:rsidRDefault="00155384" w:rsidP="00155384">
      <w:pPr>
        <w:ind w:left="178" w:hangingChars="85" w:hanging="178"/>
        <w:rPr>
          <w:u w:color="FF0000"/>
        </w:rPr>
      </w:pPr>
    </w:p>
    <w:p w:rsidR="00155384" w:rsidRPr="00D67E41" w:rsidRDefault="00155384" w:rsidP="00155384">
      <w:pPr>
        <w:ind w:left="178" w:hangingChars="85" w:hanging="178"/>
        <w:rPr>
          <w:u w:color="FF0000"/>
        </w:rPr>
      </w:pPr>
      <w:r w:rsidRPr="00D67E41">
        <w:rPr>
          <w:rFonts w:hint="eastAsia"/>
          <w:u w:color="FF0000"/>
        </w:rPr>
        <w:t>（改正前）</w:t>
      </w:r>
    </w:p>
    <w:p w:rsidR="00155384" w:rsidRPr="00D67E41" w:rsidRDefault="00155384" w:rsidP="00155384">
      <w:pPr>
        <w:rPr>
          <w:u w:val="single" w:color="FF0000"/>
        </w:rPr>
      </w:pPr>
      <w:r w:rsidRPr="00D67E41">
        <w:rPr>
          <w:rFonts w:hint="eastAsia"/>
          <w:u w:val="single" w:color="FF0000"/>
        </w:rPr>
        <w:t>（新設）</w:t>
      </w:r>
    </w:p>
    <w:p w:rsidR="00D67E41" w:rsidRDefault="00D67E41" w:rsidP="00D67E41">
      <w:pPr>
        <w:ind w:left="178" w:hangingChars="85" w:hanging="178"/>
        <w:rPr>
          <w:rFonts w:hint="eastAsia"/>
        </w:rPr>
      </w:pPr>
      <w:r w:rsidRPr="00D67E41">
        <w:rPr>
          <w:rFonts w:hint="eastAsia"/>
          <w:u w:val="single" w:color="FF0000"/>
        </w:rPr>
        <w:t>第六十六条の六</w:t>
      </w:r>
      <w:r>
        <w:rPr>
          <w:rFonts w:hint="eastAsia"/>
        </w:rPr>
        <w:t xml:space="preserve">　</w:t>
      </w:r>
      <w:r w:rsidRPr="00D67E41">
        <w:rPr>
          <w:rFonts w:hint="eastAsia"/>
          <w:u w:val="single" w:color="FF0000"/>
        </w:rPr>
        <w:t>証券仲介業者は、第六十六条の三第一項各号</w:t>
      </w:r>
      <w:r>
        <w:rPr>
          <w:rFonts w:hint="eastAsia"/>
        </w:rPr>
        <w:t>に掲げる事項について変更があつたときは、その日から二週間以内に、その旨を内閣総理大臣に届け出なければならない。</w:t>
      </w:r>
    </w:p>
    <w:p w:rsidR="00D67E41" w:rsidRDefault="00D67E41" w:rsidP="00D67E41">
      <w:pPr>
        <w:ind w:left="178" w:hangingChars="85" w:hanging="178"/>
        <w:rPr>
          <w:rFonts w:hint="eastAsia"/>
        </w:rPr>
      </w:pPr>
      <w:r w:rsidRPr="00D67E41">
        <w:rPr>
          <w:rFonts w:hint="eastAsia"/>
          <w:u w:val="single" w:color="FF0000"/>
        </w:rPr>
        <w:t>②</w:t>
      </w:r>
      <w:r>
        <w:rPr>
          <w:rFonts w:hint="eastAsia"/>
        </w:rPr>
        <w:t xml:space="preserve">　内閣総理大臣は、前項の規定による届出を受理したときは、届出があつた事項を</w:t>
      </w:r>
      <w:r w:rsidRPr="00D67E41">
        <w:rPr>
          <w:rFonts w:hint="eastAsia"/>
          <w:u w:val="single" w:color="FF0000"/>
        </w:rPr>
        <w:t>証券仲介業者登録簿</w:t>
      </w:r>
      <w:r>
        <w:rPr>
          <w:rFonts w:hint="eastAsia"/>
        </w:rPr>
        <w:t>に登録しなければならない。</w:t>
      </w:r>
    </w:p>
    <w:p w:rsidR="00D67E41" w:rsidRDefault="00D67E41" w:rsidP="00D67E41">
      <w:pPr>
        <w:ind w:left="178" w:hangingChars="85" w:hanging="178"/>
        <w:rPr>
          <w:rFonts w:hint="eastAsia"/>
        </w:rPr>
      </w:pPr>
      <w:r w:rsidRPr="00D67E41">
        <w:rPr>
          <w:rFonts w:hint="eastAsia"/>
          <w:u w:val="single" w:color="FF0000"/>
        </w:rPr>
        <w:t>③</w:t>
      </w:r>
      <w:r>
        <w:rPr>
          <w:rFonts w:hint="eastAsia"/>
        </w:rPr>
        <w:t xml:space="preserve">　</w:t>
      </w:r>
      <w:r w:rsidRPr="00D67E41">
        <w:rPr>
          <w:rFonts w:hint="eastAsia"/>
          <w:u w:val="single" w:color="FF0000"/>
        </w:rPr>
        <w:t>証券仲介業者は、第六十六条の三第二項第二号</w:t>
      </w:r>
      <w:r>
        <w:rPr>
          <w:rFonts w:hint="eastAsia"/>
        </w:rPr>
        <w:t>に掲げる書類に記載した業務の内容又は方法について変更があつたときは、内閣府令で定めるところにより、遅滞なく、その旨を内閣総理大臣に届け出なければならない。</w:t>
      </w:r>
    </w:p>
    <w:p w:rsidR="00D67E41" w:rsidRPr="00E809A7" w:rsidRDefault="00D67E41" w:rsidP="00D67E41"/>
    <w:p w:rsidR="00D67E41" w:rsidRPr="00E809A7" w:rsidRDefault="00D67E41" w:rsidP="00D67E41">
      <w:pPr>
        <w:ind w:left="178" w:hangingChars="85" w:hanging="178"/>
      </w:pPr>
    </w:p>
    <w:p w:rsidR="00D67E41" w:rsidRDefault="00D67E41" w:rsidP="00D67E4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D67E41" w:rsidRDefault="00D67E41" w:rsidP="00D67E4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D67E41" w:rsidRDefault="00D67E41" w:rsidP="00D67E41">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67E41" w:rsidRDefault="00D67E41" w:rsidP="00D67E41"/>
    <w:p w:rsidR="00D67E41" w:rsidRDefault="00D67E41" w:rsidP="00D67E41">
      <w:r>
        <w:rPr>
          <w:rFonts w:hint="eastAsia"/>
        </w:rPr>
        <w:t>（改正後）</w:t>
      </w:r>
    </w:p>
    <w:p w:rsidR="00D67E41" w:rsidRDefault="00D67E41" w:rsidP="00D67E41">
      <w:pPr>
        <w:ind w:left="178" w:hangingChars="85" w:hanging="178"/>
        <w:rPr>
          <w:rFonts w:hint="eastAsia"/>
        </w:rPr>
      </w:pPr>
      <w:r>
        <w:rPr>
          <w:rFonts w:hint="eastAsia"/>
        </w:rPr>
        <w:t>第六十六条の六　証券仲介業者は、第六十六条の三第一項各号に掲げる事項について変更があつたときは、その日から二週間以内に、その旨を内閣総理大臣に届け出なければならない。</w:t>
      </w:r>
    </w:p>
    <w:p w:rsidR="00D67E41" w:rsidRDefault="00D67E41" w:rsidP="00D67E41">
      <w:pPr>
        <w:ind w:left="178" w:hangingChars="85" w:hanging="178"/>
        <w:rPr>
          <w:rFonts w:hint="eastAsia"/>
        </w:rPr>
      </w:pPr>
      <w:r>
        <w:rPr>
          <w:rFonts w:hint="eastAsia"/>
        </w:rPr>
        <w:lastRenderedPageBreak/>
        <w:t>②　内閣総理大臣は、前項の規定による届出を受理したときは、届出があつた事項を証券仲介業者登録簿に登録しなければならない。</w:t>
      </w:r>
    </w:p>
    <w:p w:rsidR="00D67E41" w:rsidRDefault="00D67E41" w:rsidP="00D67E41">
      <w:pPr>
        <w:ind w:left="178" w:hangingChars="85" w:hanging="178"/>
        <w:rPr>
          <w:rFonts w:hint="eastAsia"/>
        </w:rPr>
      </w:pPr>
      <w:r>
        <w:rPr>
          <w:rFonts w:hint="eastAsia"/>
        </w:rPr>
        <w:t>③　証券仲介業者は、第六十六条の三第二項第二号に掲げる書類に記載した業務の内容又は方法について変更があつたときは、内閣府令で定めるところにより、遅滞なく、その旨を内閣総理大臣に届け出なければならない。</w:t>
      </w:r>
    </w:p>
    <w:p w:rsidR="00D67E41" w:rsidRDefault="00D67E41" w:rsidP="00D67E41">
      <w:pPr>
        <w:ind w:left="178" w:hangingChars="85" w:hanging="178"/>
      </w:pPr>
    </w:p>
    <w:p w:rsidR="00D67E41" w:rsidRDefault="00D67E41" w:rsidP="00D67E41">
      <w:pPr>
        <w:ind w:left="178" w:hangingChars="85" w:hanging="178"/>
      </w:pPr>
      <w:r>
        <w:rPr>
          <w:rFonts w:hint="eastAsia"/>
        </w:rPr>
        <w:t>（改正前）</w:t>
      </w:r>
    </w:p>
    <w:p w:rsidR="00D67E41" w:rsidRDefault="00D67E41" w:rsidP="00D67E41">
      <w:pPr>
        <w:rPr>
          <w:u w:val="single" w:color="FF0000"/>
        </w:rPr>
      </w:pPr>
      <w:r>
        <w:rPr>
          <w:rFonts w:hint="eastAsia"/>
          <w:u w:val="single" w:color="FF0000"/>
        </w:rPr>
        <w:t>（新設）</w:t>
      </w:r>
    </w:p>
    <w:p w:rsidR="00D67E41" w:rsidRDefault="00D67E41" w:rsidP="00D67E41"/>
    <w:sectPr w:rsidR="00D67E4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FFD" w:rsidRDefault="006D6FFD">
      <w:r>
        <w:separator/>
      </w:r>
    </w:p>
  </w:endnote>
  <w:endnote w:type="continuationSeparator" w:id="0">
    <w:p w:rsidR="006D6FFD" w:rsidRDefault="006D6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654F7">
      <w:rPr>
        <w:rStyle w:val="a4"/>
        <w:noProof/>
      </w:rPr>
      <w:t>1</w:t>
    </w:r>
    <w:r>
      <w:rPr>
        <w:rStyle w:val="a4"/>
      </w:rPr>
      <w:fldChar w:fldCharType="end"/>
    </w:r>
  </w:p>
  <w:p w:rsidR="00BB6331" w:rsidRDefault="0078242E" w:rsidP="0078242E">
    <w:pPr>
      <w:pStyle w:val="a3"/>
      <w:ind w:right="360"/>
    </w:pPr>
    <w:r>
      <w:rPr>
        <w:rFonts w:ascii="Times New Roman" w:hAnsi="Times New Roman" w:hint="eastAsia"/>
        <w:noProof/>
        <w:kern w:val="0"/>
        <w:szCs w:val="21"/>
      </w:rPr>
      <w:t xml:space="preserve">金融商品取引法　</w:t>
    </w:r>
    <w:r w:rsidRPr="0078242E">
      <w:rPr>
        <w:rFonts w:ascii="Times New Roman" w:hAnsi="Times New Roman"/>
        <w:noProof/>
        <w:kern w:val="0"/>
        <w:szCs w:val="21"/>
      </w:rPr>
      <w:fldChar w:fldCharType="begin"/>
    </w:r>
    <w:r w:rsidRPr="0078242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5.doc</w:t>
    </w:r>
    <w:r w:rsidRPr="0078242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FFD" w:rsidRDefault="006D6FFD">
      <w:r>
        <w:separator/>
      </w:r>
    </w:p>
  </w:footnote>
  <w:footnote w:type="continuationSeparator" w:id="0">
    <w:p w:rsidR="006D6FFD" w:rsidRDefault="006D6F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7B0F"/>
    <w:rsid w:val="00155384"/>
    <w:rsid w:val="001D4C16"/>
    <w:rsid w:val="001F19F0"/>
    <w:rsid w:val="002837E6"/>
    <w:rsid w:val="002E74E3"/>
    <w:rsid w:val="003654F7"/>
    <w:rsid w:val="003E0F33"/>
    <w:rsid w:val="00575108"/>
    <w:rsid w:val="00603A68"/>
    <w:rsid w:val="00666567"/>
    <w:rsid w:val="0068174C"/>
    <w:rsid w:val="006C0F09"/>
    <w:rsid w:val="006D6FFD"/>
    <w:rsid w:val="0073648E"/>
    <w:rsid w:val="007742B4"/>
    <w:rsid w:val="0078242E"/>
    <w:rsid w:val="00BB6331"/>
    <w:rsid w:val="00BF1BA5"/>
    <w:rsid w:val="00D67E41"/>
    <w:rsid w:val="00E04F1C"/>
    <w:rsid w:val="00E45192"/>
    <w:rsid w:val="00F429E3"/>
    <w:rsid w:val="00F61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B0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538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7620">
      <w:bodyDiv w:val="1"/>
      <w:marLeft w:val="0"/>
      <w:marRight w:val="0"/>
      <w:marTop w:val="0"/>
      <w:marBottom w:val="0"/>
      <w:divBdr>
        <w:top w:val="none" w:sz="0" w:space="0" w:color="auto"/>
        <w:left w:val="none" w:sz="0" w:space="0" w:color="auto"/>
        <w:bottom w:val="none" w:sz="0" w:space="0" w:color="auto"/>
        <w:right w:val="none" w:sz="0" w:space="0" w:color="auto"/>
      </w:divBdr>
    </w:div>
    <w:div w:id="128910411">
      <w:bodyDiv w:val="1"/>
      <w:marLeft w:val="0"/>
      <w:marRight w:val="0"/>
      <w:marTop w:val="0"/>
      <w:marBottom w:val="0"/>
      <w:divBdr>
        <w:top w:val="none" w:sz="0" w:space="0" w:color="auto"/>
        <w:left w:val="none" w:sz="0" w:space="0" w:color="auto"/>
        <w:bottom w:val="none" w:sz="0" w:space="0" w:color="auto"/>
        <w:right w:val="none" w:sz="0" w:space="0" w:color="auto"/>
      </w:divBdr>
    </w:div>
    <w:div w:id="130288621">
      <w:bodyDiv w:val="1"/>
      <w:marLeft w:val="0"/>
      <w:marRight w:val="0"/>
      <w:marTop w:val="0"/>
      <w:marBottom w:val="0"/>
      <w:divBdr>
        <w:top w:val="none" w:sz="0" w:space="0" w:color="auto"/>
        <w:left w:val="none" w:sz="0" w:space="0" w:color="auto"/>
        <w:bottom w:val="none" w:sz="0" w:space="0" w:color="auto"/>
        <w:right w:val="none" w:sz="0" w:space="0" w:color="auto"/>
      </w:divBdr>
    </w:div>
    <w:div w:id="843326267">
      <w:bodyDiv w:val="1"/>
      <w:marLeft w:val="0"/>
      <w:marRight w:val="0"/>
      <w:marTop w:val="0"/>
      <w:marBottom w:val="0"/>
      <w:divBdr>
        <w:top w:val="none" w:sz="0" w:space="0" w:color="auto"/>
        <w:left w:val="none" w:sz="0" w:space="0" w:color="auto"/>
        <w:bottom w:val="none" w:sz="0" w:space="0" w:color="auto"/>
        <w:right w:val="none" w:sz="0" w:space="0" w:color="auto"/>
      </w:divBdr>
    </w:div>
    <w:div w:id="921567920">
      <w:bodyDiv w:val="1"/>
      <w:marLeft w:val="0"/>
      <w:marRight w:val="0"/>
      <w:marTop w:val="0"/>
      <w:marBottom w:val="0"/>
      <w:divBdr>
        <w:top w:val="none" w:sz="0" w:space="0" w:color="auto"/>
        <w:left w:val="none" w:sz="0" w:space="0" w:color="auto"/>
        <w:bottom w:val="none" w:sz="0" w:space="0" w:color="auto"/>
        <w:right w:val="none" w:sz="0" w:space="0" w:color="auto"/>
      </w:divBdr>
    </w:div>
    <w:div w:id="1096483068">
      <w:bodyDiv w:val="1"/>
      <w:marLeft w:val="0"/>
      <w:marRight w:val="0"/>
      <w:marTop w:val="0"/>
      <w:marBottom w:val="0"/>
      <w:divBdr>
        <w:top w:val="none" w:sz="0" w:space="0" w:color="auto"/>
        <w:left w:val="none" w:sz="0" w:space="0" w:color="auto"/>
        <w:bottom w:val="none" w:sz="0" w:space="0" w:color="auto"/>
        <w:right w:val="none" w:sz="0" w:space="0" w:color="auto"/>
      </w:divBdr>
    </w:div>
    <w:div w:id="1576167335">
      <w:bodyDiv w:val="1"/>
      <w:marLeft w:val="0"/>
      <w:marRight w:val="0"/>
      <w:marTop w:val="0"/>
      <w:marBottom w:val="0"/>
      <w:divBdr>
        <w:top w:val="none" w:sz="0" w:space="0" w:color="auto"/>
        <w:left w:val="none" w:sz="0" w:space="0" w:color="auto"/>
        <w:bottom w:val="none" w:sz="0" w:space="0" w:color="auto"/>
        <w:right w:val="none" w:sz="0" w:space="0" w:color="auto"/>
      </w:divBdr>
    </w:div>
    <w:div w:id="184058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2024-06-27T05:47:00Z</dcterms:created>
  <dcterms:modified xsi:type="dcterms:W3CDTF">2024-06-27T05:47:00Z</dcterms:modified>
</cp:coreProperties>
</file>