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012DE" w:rsidRDefault="009012DE" w:rsidP="009012D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012DE" w:rsidRDefault="00BB6331" w:rsidP="00BB6331">
      <w:pPr>
        <w:rPr>
          <w:rFonts w:hint="eastAsia"/>
        </w:rPr>
      </w:pPr>
    </w:p>
    <w:p w:rsidR="00F878CC" w:rsidRDefault="00F878CC" w:rsidP="00F878CC">
      <w:pPr>
        <w:rPr>
          <w:rFonts w:hint="eastAsia"/>
        </w:rPr>
      </w:pPr>
      <w:r>
        <w:rPr>
          <w:rFonts w:hint="eastAsia"/>
        </w:rPr>
        <w:t>（所得税法等の適用）</w:t>
      </w:r>
    </w:p>
    <w:p w:rsidR="00F878CC" w:rsidRDefault="00F878CC" w:rsidP="0046203A">
      <w:pPr>
        <w:ind w:left="178" w:hangingChars="85" w:hanging="178"/>
        <w:rPr>
          <w:rFonts w:hint="eastAsia"/>
        </w:rPr>
      </w:pPr>
      <w:r>
        <w:rPr>
          <w:rFonts w:hint="eastAsia"/>
        </w:rPr>
        <w:t>第七十九条の五十八　一般顧客である個人が、認定金融商品取引業者に対して有する補償対象債権（有価証券に係るものに限る。以下この項において同じ。）に係る第七十九条の五十六第一項の支払を受けたときは、その支払を受けた時に、その支払を受けた金額により、当該個人から当該支払をした基金に対し当該支払に係る補償対象債権（当該補償対象債権のうち当該支払をしたことにより当該基金が取得した部分に限る。）に係る有価証券の譲渡があつたものとみなして、所得税法（昭和四十年法律第三十三号）その他の所得税に関する法令の規定を適用する。</w:t>
      </w:r>
    </w:p>
    <w:p w:rsidR="00BB6331" w:rsidRDefault="00F878CC" w:rsidP="0046203A">
      <w:pPr>
        <w:ind w:left="178" w:hangingChars="85" w:hanging="178"/>
        <w:rPr>
          <w:rFonts w:hint="eastAsia"/>
        </w:rPr>
      </w:pPr>
      <w:r>
        <w:rPr>
          <w:rFonts w:hint="eastAsia"/>
        </w:rPr>
        <w:t>２　前項の規定の適用がある場合における租税特別措置法（昭和三十二年法律第二十六号）第四条の二及び第四条の三の規定の特例の適用に関し必要な事項は、政令で定める。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106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106E3">
        <w:tab/>
      </w:r>
      <w:r w:rsidR="004106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106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106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106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106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106E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106E3">
        <w:rPr>
          <w:rFonts w:hint="eastAsia"/>
        </w:rPr>
        <w:t>（改正なし）</w:t>
      </w:r>
    </w:p>
    <w:p w:rsidR="004106E3" w:rsidRDefault="004106E3" w:rsidP="004106E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6203A">
        <w:tab/>
      </w:r>
      <w:r w:rsidR="0046203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6203A" w:rsidRDefault="0046203A" w:rsidP="0046203A"/>
    <w:p w:rsidR="0046203A" w:rsidRDefault="0046203A" w:rsidP="0046203A">
      <w:r>
        <w:rPr>
          <w:rFonts w:hint="eastAsia"/>
        </w:rPr>
        <w:t>（改正後）</w:t>
      </w:r>
    </w:p>
    <w:p w:rsidR="0046203A" w:rsidRPr="00EF34CE" w:rsidRDefault="0046203A" w:rsidP="0046203A">
      <w:pPr>
        <w:rPr>
          <w:rFonts w:hint="eastAsia"/>
          <w:u w:color="FF0000"/>
        </w:rPr>
      </w:pPr>
      <w:r w:rsidRPr="00EF34CE">
        <w:rPr>
          <w:rFonts w:hint="eastAsia"/>
          <w:u w:val="single" w:color="FF0000"/>
        </w:rPr>
        <w:t>（所得税法等の適用）</w:t>
      </w:r>
    </w:p>
    <w:p w:rsidR="0046203A" w:rsidRPr="00EF34CE" w:rsidRDefault="0046203A" w:rsidP="0046203A">
      <w:pPr>
        <w:ind w:left="178" w:hangingChars="85" w:hanging="178"/>
        <w:rPr>
          <w:rFonts w:hint="eastAsia"/>
          <w:u w:color="FF0000"/>
        </w:rPr>
      </w:pPr>
      <w:r w:rsidRPr="00EF34CE">
        <w:rPr>
          <w:rFonts w:hint="eastAsia"/>
          <w:u w:color="FF0000"/>
        </w:rPr>
        <w:t>第七十九条の五十八　一般顧客である個人が、</w:t>
      </w:r>
      <w:r w:rsidRPr="00EF34CE">
        <w:rPr>
          <w:rFonts w:hint="eastAsia"/>
          <w:u w:val="single" w:color="FF0000"/>
        </w:rPr>
        <w:t>認定金融商品取引業者</w:t>
      </w:r>
      <w:r w:rsidRPr="00EF34CE">
        <w:rPr>
          <w:rFonts w:hint="eastAsia"/>
          <w:u w:color="FF0000"/>
        </w:rPr>
        <w:t>に対して有する補償対象債権（有価証券に係るものに限る。以下この項において同じ。）に係る第七十九条の五十六第一項の支払を受けたときは、その支払を受けた時に、その支払を受けた金額により、当該個人から当該支払をした基金に対し当該支払に係る補償対象債権（当該補償対象債権のうち当該支払をしたことにより当該基金が取得した部分に限る。）に係る有価証券の譲渡があつたものとみなして、所得税法（昭和四十年法律第三十三号）その他の所得税</w:t>
      </w:r>
      <w:r w:rsidRPr="00EF34CE">
        <w:rPr>
          <w:rFonts w:hint="eastAsia"/>
          <w:u w:color="FF0000"/>
        </w:rPr>
        <w:lastRenderedPageBreak/>
        <w:t>に関する法令の規定を適用する。</w:t>
      </w:r>
    </w:p>
    <w:p w:rsidR="00EF34CE" w:rsidRPr="00EF34CE" w:rsidRDefault="00EF34CE" w:rsidP="00EF34CE">
      <w:pPr>
        <w:rPr>
          <w:rFonts w:hint="eastAsia"/>
          <w:u w:val="single" w:color="FF0000"/>
        </w:rPr>
      </w:pPr>
      <w:r w:rsidRPr="00EF34CE">
        <w:rPr>
          <w:rFonts w:hint="eastAsia"/>
          <w:u w:val="single" w:color="FF0000"/>
        </w:rPr>
        <w:t>（②　削除）</w:t>
      </w:r>
    </w:p>
    <w:p w:rsidR="0046203A" w:rsidRPr="00EF34CE" w:rsidRDefault="0046203A" w:rsidP="0046203A">
      <w:pPr>
        <w:ind w:left="178" w:hangingChars="85" w:hanging="178"/>
        <w:rPr>
          <w:rFonts w:hint="eastAsia"/>
          <w:u w:color="FF0000"/>
        </w:rPr>
      </w:pPr>
      <w:r w:rsidRPr="00EF34CE">
        <w:rPr>
          <w:rFonts w:hint="eastAsia"/>
          <w:u w:val="single" w:color="FF0000"/>
        </w:rPr>
        <w:t>２</w:t>
      </w:r>
      <w:r w:rsidRPr="00EF34CE">
        <w:rPr>
          <w:rFonts w:hint="eastAsia"/>
          <w:u w:color="FF0000"/>
        </w:rPr>
        <w:t xml:space="preserve">　</w:t>
      </w:r>
      <w:r w:rsidRPr="00EF34CE">
        <w:rPr>
          <w:rFonts w:hint="eastAsia"/>
          <w:u w:val="single" w:color="FF0000"/>
        </w:rPr>
        <w:t>前項</w:t>
      </w:r>
      <w:r w:rsidRPr="00EF34CE">
        <w:rPr>
          <w:rFonts w:hint="eastAsia"/>
          <w:u w:color="FF0000"/>
        </w:rPr>
        <w:t>の規定の適用がある場合における</w:t>
      </w:r>
      <w:r w:rsidRPr="00EF34CE">
        <w:rPr>
          <w:rFonts w:hint="eastAsia"/>
          <w:u w:val="single" w:color="FF0000"/>
        </w:rPr>
        <w:t>租税特別措置法（昭和三十二年法律第二十六号）</w:t>
      </w:r>
      <w:r w:rsidRPr="00EF34CE">
        <w:rPr>
          <w:rFonts w:hint="eastAsia"/>
          <w:u w:color="FF0000"/>
        </w:rPr>
        <w:t>第四条の二及び第四条の三の規定の特例の適用に関し必要な事項は、政令で定める。</w:t>
      </w:r>
    </w:p>
    <w:p w:rsidR="0046203A" w:rsidRPr="00EF34CE" w:rsidRDefault="0046203A" w:rsidP="0046203A">
      <w:pPr>
        <w:ind w:left="178" w:hangingChars="85" w:hanging="178"/>
        <w:rPr>
          <w:u w:color="FF0000"/>
        </w:rPr>
      </w:pPr>
    </w:p>
    <w:p w:rsidR="0046203A" w:rsidRPr="00EF34CE" w:rsidRDefault="0046203A" w:rsidP="0046203A">
      <w:pPr>
        <w:ind w:left="178" w:hangingChars="85" w:hanging="178"/>
        <w:rPr>
          <w:u w:color="FF0000"/>
        </w:rPr>
      </w:pPr>
      <w:r w:rsidRPr="00EF34CE">
        <w:rPr>
          <w:rFonts w:hint="eastAsia"/>
          <w:u w:color="FF0000"/>
        </w:rPr>
        <w:t>（改正前）</w:t>
      </w:r>
    </w:p>
    <w:p w:rsidR="0046203A" w:rsidRPr="00EF34CE" w:rsidRDefault="0046203A" w:rsidP="0046203A">
      <w:pPr>
        <w:rPr>
          <w:u w:val="single" w:color="FF0000"/>
        </w:rPr>
      </w:pPr>
      <w:r w:rsidRPr="00EF34CE">
        <w:rPr>
          <w:rFonts w:hint="eastAsia"/>
          <w:u w:val="single" w:color="FF0000"/>
        </w:rPr>
        <w:t>（新設）</w:t>
      </w:r>
    </w:p>
    <w:p w:rsidR="0046203A" w:rsidRPr="00EF34CE" w:rsidRDefault="0046203A" w:rsidP="0046203A">
      <w:pPr>
        <w:ind w:left="178" w:hangingChars="85" w:hanging="178"/>
        <w:rPr>
          <w:rFonts w:hint="eastAsia"/>
          <w:u w:color="FF0000"/>
        </w:rPr>
      </w:pPr>
      <w:r w:rsidRPr="00EF34CE">
        <w:rPr>
          <w:rFonts w:hint="eastAsia"/>
          <w:u w:color="FF0000"/>
        </w:rPr>
        <w:t>第七十九条の五十八　一般顧客である個人が、</w:t>
      </w:r>
      <w:r w:rsidRPr="00EF34CE">
        <w:rPr>
          <w:rFonts w:hint="eastAsia"/>
          <w:u w:val="single" w:color="FF0000"/>
        </w:rPr>
        <w:t>認定証券会社</w:t>
      </w:r>
      <w:r w:rsidRPr="00EF34CE">
        <w:rPr>
          <w:rFonts w:hint="eastAsia"/>
          <w:u w:color="FF0000"/>
        </w:rPr>
        <w:t>に対して有する補償対象債権（有価証券に係るものに限る。以下この項において同じ。）に係る第七十九条の五十六第一項の支払を受けたときは、その支払を受けた時に、その支払を受けた金額により、当該個人から当該支払をした基金に対し当該支払に係る補償対象債権（当該補償対象債権のうち当該支払をしたことにより当該基金が取得した部分に限る。）に係る有価証券の譲渡があつたものとみなして、所得税法（昭和四十年法律第三十三号）その他の所得税に関する法令の規定を適用する。</w:t>
      </w:r>
    </w:p>
    <w:p w:rsidR="00EF34CE" w:rsidRPr="00EF34CE" w:rsidRDefault="00EF34CE" w:rsidP="00EF34CE">
      <w:pPr>
        <w:ind w:left="178" w:hangingChars="85" w:hanging="178"/>
        <w:rPr>
          <w:rFonts w:hint="eastAsia"/>
          <w:u w:val="single" w:color="FF0000"/>
        </w:rPr>
      </w:pPr>
      <w:r w:rsidRPr="00EF34CE">
        <w:rPr>
          <w:rFonts w:hint="eastAsia"/>
          <w:u w:val="single" w:color="FF0000"/>
        </w:rPr>
        <w:t>②　前項の場合において、同項の規定により譲渡があつたものとみなされた有価証券が租税特別措置法及び阪神・淡路大震災の被災者等に係る国税関係法律の臨時特例に関する法律の一部を改正する法律（平成十一年法律第九号）附則第十五条第二項の規定によりなおその効力を有するものとされる同法第一条の規定による改正前の租税特別措置法（昭和三十二年法律第二十六号）第三十七条の十一第一項に規定する株式等に該当する場合には、当該有価証券の譲渡に係る同条の規定の適用については、基金及びその事務所は、それぞれ同項第二号に規定する証券業者及びその営業所とみなす。</w:t>
      </w:r>
    </w:p>
    <w:p w:rsidR="0046203A" w:rsidRPr="00EF34CE" w:rsidRDefault="00EF34CE" w:rsidP="0046203A">
      <w:pPr>
        <w:ind w:left="178" w:hangingChars="85" w:hanging="178"/>
        <w:rPr>
          <w:rFonts w:hint="eastAsia"/>
          <w:u w:color="FF0000"/>
        </w:rPr>
      </w:pPr>
      <w:r>
        <w:rPr>
          <w:rFonts w:hint="eastAsia"/>
          <w:u w:val="single" w:color="FF0000"/>
        </w:rPr>
        <w:t>③</w:t>
      </w:r>
      <w:r w:rsidR="0046203A" w:rsidRPr="00EF34CE">
        <w:rPr>
          <w:rFonts w:hint="eastAsia"/>
          <w:u w:color="FF0000"/>
        </w:rPr>
        <w:t xml:space="preserve">　</w:t>
      </w:r>
      <w:r w:rsidR="0046203A" w:rsidRPr="00EF34CE">
        <w:rPr>
          <w:rFonts w:hint="eastAsia"/>
          <w:u w:val="single" w:color="FF0000"/>
        </w:rPr>
        <w:t>第一項</w:t>
      </w:r>
      <w:r w:rsidR="0046203A" w:rsidRPr="00EF34CE">
        <w:rPr>
          <w:rFonts w:hint="eastAsia"/>
          <w:u w:color="FF0000"/>
        </w:rPr>
        <w:t>の規定の適用がある場合における</w:t>
      </w:r>
      <w:r w:rsidR="0046203A" w:rsidRPr="00EF34CE">
        <w:rPr>
          <w:rFonts w:hint="eastAsia"/>
          <w:u w:val="single" w:color="FF0000"/>
        </w:rPr>
        <w:t>租税特別措置法</w:t>
      </w:r>
      <w:r w:rsidR="0046203A" w:rsidRPr="00EF34CE">
        <w:rPr>
          <w:rFonts w:hint="eastAsia"/>
          <w:u w:color="FF0000"/>
        </w:rPr>
        <w:t>第四条の二及び第四条の三の規定の特例の適用に関し必要な事項は、政令で定める。</w:t>
      </w:r>
    </w:p>
    <w:p w:rsidR="0046203A" w:rsidRPr="00EF34CE" w:rsidRDefault="0046203A" w:rsidP="0046203A">
      <w:pPr>
        <w:rPr>
          <w:u w:color="FF0000"/>
        </w:rPr>
      </w:pPr>
    </w:p>
    <w:p w:rsidR="0046203A" w:rsidRPr="00EF34CE" w:rsidRDefault="0046203A" w:rsidP="0046203A">
      <w:pPr>
        <w:ind w:left="178" w:hangingChars="85" w:hanging="178"/>
        <w:rPr>
          <w:u w:color="FF0000"/>
        </w:rPr>
      </w:pP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17</w:t>
      </w:r>
      <w:r w:rsidRPr="00EF34CE">
        <w:rPr>
          <w:rFonts w:hint="eastAsia"/>
          <w:u w:color="FF0000"/>
        </w:rPr>
        <w:t>年</w:t>
      </w:r>
      <w:r w:rsidRPr="00EF34CE">
        <w:rPr>
          <w:rFonts w:hint="eastAsia"/>
          <w:u w:color="FF0000"/>
        </w:rPr>
        <w:t>10</w:t>
      </w:r>
      <w:r w:rsidRPr="00EF34CE">
        <w:rPr>
          <w:rFonts w:hint="eastAsia"/>
          <w:u w:color="FF0000"/>
        </w:rPr>
        <w:t>月</w:t>
      </w:r>
      <w:r w:rsidRPr="00EF34CE">
        <w:rPr>
          <w:rFonts w:hint="eastAsia"/>
          <w:u w:color="FF0000"/>
        </w:rPr>
        <w:t>21</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102</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17</w:t>
      </w:r>
      <w:r w:rsidRPr="00EF34CE">
        <w:rPr>
          <w:rFonts w:hint="eastAsia"/>
          <w:u w:color="FF0000"/>
        </w:rPr>
        <w:t>年</w:t>
      </w:r>
      <w:r w:rsidRPr="00EF34CE">
        <w:rPr>
          <w:rFonts w:hint="eastAsia"/>
          <w:u w:color="FF0000"/>
        </w:rPr>
        <w:t>7</w:t>
      </w:r>
      <w:r w:rsidRPr="00EF34CE">
        <w:rPr>
          <w:rFonts w:hint="eastAsia"/>
          <w:u w:color="FF0000"/>
        </w:rPr>
        <w:t>月</w:t>
      </w:r>
      <w:r w:rsidRPr="00EF34CE">
        <w:rPr>
          <w:rFonts w:hint="eastAsia"/>
          <w:u w:color="FF0000"/>
        </w:rPr>
        <w:t>26</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87</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17</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29</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76</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17</w:t>
      </w:r>
      <w:r w:rsidRPr="00EF34CE">
        <w:rPr>
          <w:rFonts w:hint="eastAsia"/>
          <w:u w:color="FF0000"/>
        </w:rPr>
        <w:t>年</w:t>
      </w:r>
      <w:r w:rsidRPr="00EF34CE">
        <w:rPr>
          <w:rFonts w:hint="eastAsia"/>
          <w:u w:color="FF0000"/>
        </w:rPr>
        <w:t>5</w:t>
      </w:r>
      <w:r w:rsidRPr="00EF34CE">
        <w:rPr>
          <w:rFonts w:hint="eastAsia"/>
          <w:u w:color="FF0000"/>
        </w:rPr>
        <w:t>月</w:t>
      </w:r>
      <w:r w:rsidRPr="00EF34CE">
        <w:rPr>
          <w:rFonts w:hint="eastAsia"/>
          <w:u w:color="FF0000"/>
        </w:rPr>
        <w:t>6</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40</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16</w:t>
      </w:r>
      <w:r w:rsidRPr="00EF34CE">
        <w:rPr>
          <w:rFonts w:hint="eastAsia"/>
          <w:u w:color="FF0000"/>
        </w:rPr>
        <w:t>年</w:t>
      </w:r>
      <w:r w:rsidRPr="00EF34CE">
        <w:rPr>
          <w:rFonts w:hint="eastAsia"/>
          <w:u w:color="FF0000"/>
        </w:rPr>
        <w:t>12</w:t>
      </w:r>
      <w:r w:rsidRPr="00EF34CE">
        <w:rPr>
          <w:rFonts w:hint="eastAsia"/>
          <w:u w:color="FF0000"/>
        </w:rPr>
        <w:t>月</w:t>
      </w:r>
      <w:r w:rsidRPr="00EF34CE">
        <w:rPr>
          <w:rFonts w:hint="eastAsia"/>
          <w:u w:color="FF0000"/>
        </w:rPr>
        <w:t>10</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165</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16</w:t>
      </w:r>
      <w:r w:rsidRPr="00EF34CE">
        <w:rPr>
          <w:rFonts w:hint="eastAsia"/>
          <w:u w:color="FF0000"/>
        </w:rPr>
        <w:t>年</w:t>
      </w:r>
      <w:r w:rsidRPr="00EF34CE">
        <w:rPr>
          <w:rFonts w:hint="eastAsia"/>
          <w:u w:color="FF0000"/>
        </w:rPr>
        <w:t>12</w:t>
      </w:r>
      <w:r w:rsidRPr="00EF34CE">
        <w:rPr>
          <w:rFonts w:hint="eastAsia"/>
          <w:u w:color="FF0000"/>
        </w:rPr>
        <w:t>月</w:t>
      </w:r>
      <w:r w:rsidRPr="00EF34CE">
        <w:rPr>
          <w:rFonts w:hint="eastAsia"/>
          <w:u w:color="FF0000"/>
        </w:rPr>
        <w:t>8</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159</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16</w:t>
      </w:r>
      <w:r w:rsidRPr="00EF34CE">
        <w:rPr>
          <w:rFonts w:hint="eastAsia"/>
          <w:u w:color="FF0000"/>
        </w:rPr>
        <w:t>年</w:t>
      </w:r>
      <w:r w:rsidRPr="00EF34CE">
        <w:rPr>
          <w:rFonts w:hint="eastAsia"/>
          <w:u w:color="FF0000"/>
        </w:rPr>
        <w:t>12</w:t>
      </w:r>
      <w:r w:rsidRPr="00EF34CE">
        <w:rPr>
          <w:rFonts w:hint="eastAsia"/>
          <w:u w:color="FF0000"/>
        </w:rPr>
        <w:t>月</w:t>
      </w:r>
      <w:r w:rsidRPr="00EF34CE">
        <w:rPr>
          <w:rFonts w:hint="eastAsia"/>
          <w:u w:color="FF0000"/>
        </w:rPr>
        <w:t>3</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154</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16</w:t>
      </w:r>
      <w:r w:rsidRPr="00EF34CE">
        <w:rPr>
          <w:rFonts w:hint="eastAsia"/>
          <w:u w:color="FF0000"/>
        </w:rPr>
        <w:t>年</w:t>
      </w:r>
      <w:r w:rsidRPr="00EF34CE">
        <w:rPr>
          <w:rFonts w:hint="eastAsia"/>
          <w:u w:color="FF0000"/>
        </w:rPr>
        <w:t>12</w:t>
      </w:r>
      <w:r w:rsidRPr="00EF34CE">
        <w:rPr>
          <w:rFonts w:hint="eastAsia"/>
          <w:u w:color="FF0000"/>
        </w:rPr>
        <w:t>月</w:t>
      </w:r>
      <w:r w:rsidRPr="00EF34CE">
        <w:rPr>
          <w:rFonts w:hint="eastAsia"/>
          <w:u w:color="FF0000"/>
        </w:rPr>
        <w:t>1</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147</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16</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18</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124</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16</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9</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97</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16</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9</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88</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lastRenderedPageBreak/>
        <w:t>【平成</w:t>
      </w:r>
      <w:r w:rsidRPr="00EF34CE">
        <w:rPr>
          <w:rFonts w:hint="eastAsia"/>
          <w:u w:color="FF0000"/>
        </w:rPr>
        <w:t>16</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9</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87</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16</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2</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76</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16</w:t>
      </w:r>
      <w:r w:rsidRPr="00EF34CE">
        <w:rPr>
          <w:rFonts w:hint="eastAsia"/>
          <w:u w:color="FF0000"/>
        </w:rPr>
        <w:t>年</w:t>
      </w:r>
      <w:r w:rsidRPr="00EF34CE">
        <w:rPr>
          <w:rFonts w:hint="eastAsia"/>
          <w:u w:color="FF0000"/>
        </w:rPr>
        <w:t>5</w:t>
      </w:r>
      <w:r w:rsidRPr="00EF34CE">
        <w:rPr>
          <w:rFonts w:hint="eastAsia"/>
          <w:u w:color="FF0000"/>
        </w:rPr>
        <w:t>月</w:t>
      </w:r>
      <w:r w:rsidRPr="00EF34CE">
        <w:rPr>
          <w:rFonts w:hint="eastAsia"/>
          <w:u w:color="FF0000"/>
        </w:rPr>
        <w:t>12</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43</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15</w:t>
      </w:r>
      <w:r w:rsidRPr="00EF34CE">
        <w:rPr>
          <w:rFonts w:hint="eastAsia"/>
          <w:u w:color="FF0000"/>
        </w:rPr>
        <w:t>年</w:t>
      </w:r>
      <w:r w:rsidRPr="00EF34CE">
        <w:rPr>
          <w:rFonts w:hint="eastAsia"/>
          <w:u w:color="FF0000"/>
        </w:rPr>
        <w:t>7</w:t>
      </w:r>
      <w:r w:rsidRPr="00EF34CE">
        <w:rPr>
          <w:rFonts w:hint="eastAsia"/>
          <w:u w:color="FF0000"/>
        </w:rPr>
        <w:t>月</w:t>
      </w:r>
      <w:r w:rsidRPr="00EF34CE">
        <w:rPr>
          <w:rFonts w:hint="eastAsia"/>
          <w:u w:color="FF0000"/>
        </w:rPr>
        <w:t>30</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132</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15</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6</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67</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15</w:t>
      </w:r>
      <w:r w:rsidRPr="00EF34CE">
        <w:rPr>
          <w:rFonts w:hint="eastAsia"/>
          <w:u w:color="FF0000"/>
        </w:rPr>
        <w:t>年</w:t>
      </w:r>
      <w:r w:rsidRPr="00EF34CE">
        <w:rPr>
          <w:rFonts w:hint="eastAsia"/>
          <w:u w:color="FF0000"/>
        </w:rPr>
        <w:t>5</w:t>
      </w:r>
      <w:r w:rsidRPr="00EF34CE">
        <w:rPr>
          <w:rFonts w:hint="eastAsia"/>
          <w:u w:color="FF0000"/>
        </w:rPr>
        <w:t>月</w:t>
      </w:r>
      <w:r w:rsidRPr="00EF34CE">
        <w:rPr>
          <w:rFonts w:hint="eastAsia"/>
          <w:u w:color="FF0000"/>
        </w:rPr>
        <w:t>30</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54</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14</w:t>
      </w:r>
      <w:r w:rsidRPr="00EF34CE">
        <w:rPr>
          <w:rFonts w:hint="eastAsia"/>
          <w:u w:color="FF0000"/>
        </w:rPr>
        <w:t>年</w:t>
      </w:r>
      <w:r w:rsidRPr="00EF34CE">
        <w:rPr>
          <w:rFonts w:hint="eastAsia"/>
          <w:u w:color="FF0000"/>
        </w:rPr>
        <w:t>12</w:t>
      </w:r>
      <w:r w:rsidRPr="00EF34CE">
        <w:rPr>
          <w:rFonts w:hint="eastAsia"/>
          <w:u w:color="FF0000"/>
        </w:rPr>
        <w:t>月</w:t>
      </w:r>
      <w:r w:rsidRPr="00EF34CE">
        <w:rPr>
          <w:rFonts w:hint="eastAsia"/>
          <w:u w:color="FF0000"/>
        </w:rPr>
        <w:t>13</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155</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14</w:t>
      </w:r>
      <w:r w:rsidRPr="00EF34CE">
        <w:rPr>
          <w:rFonts w:hint="eastAsia"/>
          <w:u w:color="FF0000"/>
        </w:rPr>
        <w:t>年</w:t>
      </w:r>
      <w:r w:rsidRPr="00EF34CE">
        <w:rPr>
          <w:rFonts w:hint="eastAsia"/>
          <w:u w:color="FF0000"/>
        </w:rPr>
        <w:t>12</w:t>
      </w:r>
      <w:r w:rsidRPr="00EF34CE">
        <w:rPr>
          <w:rFonts w:hint="eastAsia"/>
          <w:u w:color="FF0000"/>
        </w:rPr>
        <w:t>月</w:t>
      </w:r>
      <w:r w:rsidRPr="00EF34CE">
        <w:rPr>
          <w:rFonts w:hint="eastAsia"/>
          <w:u w:color="FF0000"/>
        </w:rPr>
        <w:t>13</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152</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14</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12</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65</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14</w:t>
      </w:r>
      <w:r w:rsidRPr="00EF34CE">
        <w:rPr>
          <w:rFonts w:hint="eastAsia"/>
          <w:u w:color="FF0000"/>
        </w:rPr>
        <w:t>年</w:t>
      </w:r>
      <w:r w:rsidRPr="00EF34CE">
        <w:rPr>
          <w:rFonts w:hint="eastAsia"/>
          <w:u w:color="FF0000"/>
        </w:rPr>
        <w:t>5</w:t>
      </w:r>
      <w:r w:rsidRPr="00EF34CE">
        <w:rPr>
          <w:rFonts w:hint="eastAsia"/>
          <w:u w:color="FF0000"/>
        </w:rPr>
        <w:t>月</w:t>
      </w:r>
      <w:r w:rsidRPr="00EF34CE">
        <w:rPr>
          <w:rFonts w:hint="eastAsia"/>
          <w:u w:color="FF0000"/>
        </w:rPr>
        <w:t>29</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47</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14</w:t>
      </w:r>
      <w:r w:rsidRPr="00EF34CE">
        <w:rPr>
          <w:rFonts w:hint="eastAsia"/>
          <w:u w:color="FF0000"/>
        </w:rPr>
        <w:t>年</w:t>
      </w:r>
      <w:r w:rsidRPr="00EF34CE">
        <w:rPr>
          <w:rFonts w:hint="eastAsia"/>
          <w:u w:color="FF0000"/>
        </w:rPr>
        <w:t>5</w:t>
      </w:r>
      <w:r w:rsidRPr="00EF34CE">
        <w:rPr>
          <w:rFonts w:hint="eastAsia"/>
          <w:u w:color="FF0000"/>
        </w:rPr>
        <w:t>月</w:t>
      </w:r>
      <w:r w:rsidRPr="00EF34CE">
        <w:rPr>
          <w:rFonts w:hint="eastAsia"/>
          <w:u w:color="FF0000"/>
        </w:rPr>
        <w:t>29</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45</w:t>
      </w:r>
      <w:r w:rsidRPr="00EF34CE">
        <w:rPr>
          <w:rFonts w:hint="eastAsia"/>
          <w:u w:color="FF0000"/>
        </w:rPr>
        <w:t>号】</w:t>
      </w:r>
      <w:r w:rsidR="00EF34CE" w:rsidRPr="00EF34CE">
        <w:rPr>
          <w:u w:color="FF0000"/>
        </w:rPr>
        <w:tab/>
      </w:r>
      <w:r w:rsidR="00EF34CE"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13</w:t>
      </w:r>
      <w:r w:rsidRPr="00EF34CE">
        <w:rPr>
          <w:rFonts w:hint="eastAsia"/>
          <w:u w:color="FF0000"/>
        </w:rPr>
        <w:t>年</w:t>
      </w:r>
      <w:r w:rsidRPr="00EF34CE">
        <w:rPr>
          <w:rFonts w:hint="eastAsia"/>
          <w:u w:color="FF0000"/>
        </w:rPr>
        <w:t>11</w:t>
      </w:r>
      <w:r w:rsidRPr="00EF34CE">
        <w:rPr>
          <w:rFonts w:hint="eastAsia"/>
          <w:u w:color="FF0000"/>
        </w:rPr>
        <w:t>月</w:t>
      </w:r>
      <w:r w:rsidRPr="00EF34CE">
        <w:rPr>
          <w:rFonts w:hint="eastAsia"/>
          <w:u w:color="FF0000"/>
        </w:rPr>
        <w:t>30</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134</w:t>
      </w:r>
      <w:r w:rsidRPr="00EF34CE">
        <w:rPr>
          <w:rFonts w:hint="eastAsia"/>
          <w:u w:color="FF0000"/>
        </w:rPr>
        <w:t>号】</w:t>
      </w:r>
    </w:p>
    <w:p w:rsidR="000D18DA" w:rsidRPr="00EF34CE" w:rsidRDefault="000D18DA" w:rsidP="000D18DA">
      <w:pPr>
        <w:rPr>
          <w:u w:color="FF0000"/>
        </w:rPr>
      </w:pPr>
    </w:p>
    <w:p w:rsidR="000D18DA" w:rsidRPr="00EF34CE" w:rsidRDefault="000D18DA" w:rsidP="000D18DA">
      <w:pPr>
        <w:rPr>
          <w:u w:color="FF0000"/>
        </w:rPr>
      </w:pPr>
      <w:r w:rsidRPr="00EF34CE">
        <w:rPr>
          <w:rFonts w:hint="eastAsia"/>
          <w:u w:color="FF0000"/>
        </w:rPr>
        <w:t>（改正後）</w:t>
      </w:r>
    </w:p>
    <w:p w:rsidR="000D18DA" w:rsidRPr="00EF34CE" w:rsidRDefault="000D18DA" w:rsidP="000D18DA">
      <w:pPr>
        <w:ind w:left="178" w:hangingChars="85" w:hanging="178"/>
        <w:rPr>
          <w:rFonts w:hint="eastAsia"/>
          <w:u w:color="FF0000"/>
        </w:rPr>
      </w:pPr>
      <w:r w:rsidRPr="00EF34CE">
        <w:rPr>
          <w:rFonts w:hint="eastAsia"/>
          <w:u w:color="FF0000"/>
        </w:rPr>
        <w:t>第七十九条の五十八　一般顧客である個人が、認定証券会社に対して有する補償対象債権（有価証券に係るものに限る。以下この項において同じ。）に係る第七十九条の五十六第一項の支払を受けたときは、その支払を受けた時に、その支払を受けた金額により、当該個人から当該支払をした基金に対し当該支払に係る補償対象債権（当該補償対象債権のうち当該支払をしたことにより当該基金が取得した部分に限る。）に係る有価証券の譲渡があつたものとみなして、所得税法（昭和四十年法律第三十三号）その他の所得税に関する法令の規定を適用する。</w:t>
      </w:r>
    </w:p>
    <w:p w:rsidR="000D18DA" w:rsidRPr="00EF34CE" w:rsidRDefault="000D18DA" w:rsidP="000D18DA">
      <w:pPr>
        <w:ind w:left="178" w:hangingChars="85" w:hanging="178"/>
        <w:rPr>
          <w:rFonts w:hint="eastAsia"/>
          <w:u w:color="FF0000"/>
        </w:rPr>
      </w:pPr>
      <w:r w:rsidRPr="00EF34CE">
        <w:rPr>
          <w:rFonts w:hint="eastAsia"/>
          <w:u w:color="FF0000"/>
        </w:rPr>
        <w:t>②　前項の場合において、同項の規定により譲渡があつたものとみなされた</w:t>
      </w:r>
      <w:r w:rsidRPr="00EF34CE">
        <w:rPr>
          <w:rFonts w:hint="eastAsia"/>
          <w:u w:val="single" w:color="FF0000"/>
        </w:rPr>
        <w:t>有価証券が租税特別措置法及び阪神・淡路大震災の被災者等に係る国税関係法律の臨時特例に関する法律の一部を改正する法律（平成十一年法律第九号）附則第十五条第二項の規定によりなおその効力を有するものとされる同法第一条の規定による改正前の</w:t>
      </w:r>
      <w:r w:rsidRPr="00EF34CE">
        <w:rPr>
          <w:rFonts w:hint="eastAsia"/>
          <w:u w:color="FF0000"/>
        </w:rPr>
        <w:t>租税特別措置法（昭和三十二年法律第二十六号）第三十七条の十一第一項に規定する株式等に該当する場合には、当該有価証券の譲渡に係る同条の規定の適用については、基金及びその事務所は、それぞれ同項第二号に規定する証券業者及びその営業所とみなす。</w:t>
      </w:r>
    </w:p>
    <w:p w:rsidR="000D18DA" w:rsidRPr="00EF34CE" w:rsidRDefault="000D18DA" w:rsidP="000D18DA">
      <w:pPr>
        <w:ind w:left="178" w:hangingChars="85" w:hanging="178"/>
        <w:rPr>
          <w:rFonts w:hint="eastAsia"/>
          <w:u w:color="FF0000"/>
        </w:rPr>
      </w:pPr>
      <w:r w:rsidRPr="00EF34CE">
        <w:rPr>
          <w:rFonts w:hint="eastAsia"/>
          <w:u w:color="FF0000"/>
        </w:rPr>
        <w:t>③　第一項の規定の適用がある場合における租税特別措置法第四条の二及び第四条の三の規定の特例の適用に関し必要な事項は、政令で定める。</w:t>
      </w:r>
    </w:p>
    <w:p w:rsidR="000D18DA" w:rsidRPr="00EF34CE" w:rsidRDefault="000D18DA" w:rsidP="000D18DA">
      <w:pPr>
        <w:ind w:left="178" w:hangingChars="85" w:hanging="178"/>
        <w:rPr>
          <w:u w:color="FF0000"/>
        </w:rPr>
      </w:pPr>
    </w:p>
    <w:p w:rsidR="000D18DA" w:rsidRPr="00EF34CE" w:rsidRDefault="000D18DA" w:rsidP="000D18DA">
      <w:pPr>
        <w:ind w:left="178" w:hangingChars="85" w:hanging="178"/>
        <w:rPr>
          <w:u w:color="FF0000"/>
        </w:rPr>
      </w:pPr>
      <w:r w:rsidRPr="00EF34CE">
        <w:rPr>
          <w:rFonts w:hint="eastAsia"/>
          <w:u w:color="FF0000"/>
        </w:rPr>
        <w:t>（改正前）</w:t>
      </w:r>
    </w:p>
    <w:p w:rsidR="000D18DA" w:rsidRPr="00EF34CE" w:rsidRDefault="000D18DA" w:rsidP="000D18DA">
      <w:pPr>
        <w:ind w:left="178" w:hangingChars="85" w:hanging="178"/>
        <w:rPr>
          <w:rFonts w:hint="eastAsia"/>
          <w:u w:color="FF0000"/>
        </w:rPr>
      </w:pPr>
      <w:r w:rsidRPr="00EF34CE">
        <w:rPr>
          <w:rFonts w:hint="eastAsia"/>
          <w:u w:color="FF0000"/>
        </w:rPr>
        <w:t>第七十九条の五十八　一般顧客である個人が、認定証券会社に対して有する補償対象債権（有価証券に係るものに限る。以下この項において同じ。）に係る第七十九条の五十六第一項の支払を受けたときは、その支払を受けた時に、その支払を受けた金額により、当該個人から当該支払をした基金に対し当該支払に係る補償対象債権（当該補償対象債権のう</w:t>
      </w:r>
      <w:r w:rsidRPr="00EF34CE">
        <w:rPr>
          <w:rFonts w:hint="eastAsia"/>
          <w:u w:color="FF0000"/>
        </w:rPr>
        <w:lastRenderedPageBreak/>
        <w:t>ち当該支払をしたことにより当該基金が取得した部分に限る。）に係る有価証券の譲渡があつたものとみなして、所得税法（昭和四十年法律第三十三号）その他の所得税に関する法令の規定を適用する。</w:t>
      </w:r>
    </w:p>
    <w:p w:rsidR="000D18DA" w:rsidRPr="00EF34CE" w:rsidRDefault="000D18DA" w:rsidP="000D18DA">
      <w:pPr>
        <w:ind w:left="178" w:hangingChars="85" w:hanging="178"/>
        <w:rPr>
          <w:rFonts w:hint="eastAsia"/>
          <w:u w:color="FF0000"/>
        </w:rPr>
      </w:pPr>
      <w:r w:rsidRPr="00EF34CE">
        <w:rPr>
          <w:rFonts w:hint="eastAsia"/>
          <w:u w:color="FF0000"/>
        </w:rPr>
        <w:t>②　前項の場合において、同項の規定により譲渡があつたものとみなされた</w:t>
      </w:r>
      <w:r w:rsidRPr="00EF34CE">
        <w:rPr>
          <w:rFonts w:hint="eastAsia"/>
          <w:u w:val="single" w:color="FF0000"/>
        </w:rPr>
        <w:t>有価証券が</w:t>
      </w:r>
      <w:r w:rsidRPr="00EF34CE">
        <w:rPr>
          <w:rFonts w:hint="eastAsia"/>
          <w:u w:color="FF0000"/>
        </w:rPr>
        <w:t>租税特別措置法（昭和三十二年法律第二十六号）第三十七条の十一第一項に規定する株式等に該当する場合には、当該有価証券の譲渡に係る同条の規定の適用については、基金及びその事務所は、それぞれ同項第二号に規定する証券業者及びその営業所とみなす。</w:t>
      </w:r>
    </w:p>
    <w:p w:rsidR="000D18DA" w:rsidRPr="00EF34CE" w:rsidRDefault="000D18DA" w:rsidP="000D18DA">
      <w:pPr>
        <w:ind w:left="178" w:hangingChars="85" w:hanging="178"/>
        <w:rPr>
          <w:rFonts w:hint="eastAsia"/>
          <w:u w:color="FF0000"/>
        </w:rPr>
      </w:pPr>
      <w:r w:rsidRPr="00EF34CE">
        <w:rPr>
          <w:rFonts w:hint="eastAsia"/>
          <w:u w:color="FF0000"/>
        </w:rPr>
        <w:t>③　第一項の規定の適用がある場合における租税特別措置法第四条の二及び第四条の三の規定の特例の適用に関し必要な事項は、政令で定める。</w:t>
      </w:r>
    </w:p>
    <w:p w:rsidR="000D18DA" w:rsidRPr="00EF34CE" w:rsidRDefault="000D18DA" w:rsidP="000D18DA">
      <w:pPr>
        <w:rPr>
          <w:u w:color="FF0000"/>
        </w:rPr>
      </w:pPr>
    </w:p>
    <w:p w:rsidR="00BB6331" w:rsidRPr="00EF34CE" w:rsidRDefault="00BB6331" w:rsidP="00BB6331">
      <w:pPr>
        <w:rPr>
          <w:rFonts w:hint="eastAsia"/>
          <w:u w:color="FF0000"/>
        </w:rPr>
      </w:pPr>
    </w:p>
    <w:p w:rsidR="00223363" w:rsidRPr="00EF34CE" w:rsidRDefault="00223363" w:rsidP="00223363">
      <w:pPr>
        <w:rPr>
          <w:u w:color="FF0000"/>
        </w:rPr>
      </w:pPr>
      <w:r w:rsidRPr="00EF34CE">
        <w:rPr>
          <w:rFonts w:hint="eastAsia"/>
          <w:u w:color="FF0000"/>
        </w:rPr>
        <w:t>【平成</w:t>
      </w:r>
      <w:r w:rsidRPr="00EF34CE">
        <w:rPr>
          <w:rFonts w:hint="eastAsia"/>
          <w:u w:color="FF0000"/>
        </w:rPr>
        <w:t>13</w:t>
      </w:r>
      <w:r w:rsidRPr="00EF34CE">
        <w:rPr>
          <w:rFonts w:hint="eastAsia"/>
          <w:u w:color="FF0000"/>
        </w:rPr>
        <w:t>年</w:t>
      </w:r>
      <w:r w:rsidRPr="00EF34CE">
        <w:rPr>
          <w:rFonts w:hint="eastAsia"/>
          <w:u w:color="FF0000"/>
        </w:rPr>
        <w:t>11</w:t>
      </w:r>
      <w:r w:rsidRPr="00EF34CE">
        <w:rPr>
          <w:rFonts w:hint="eastAsia"/>
          <w:u w:color="FF0000"/>
        </w:rPr>
        <w:t>月</w:t>
      </w:r>
      <w:r w:rsidRPr="00EF34CE">
        <w:rPr>
          <w:rFonts w:hint="eastAsia"/>
          <w:u w:color="FF0000"/>
        </w:rPr>
        <w:t>28</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129</w:t>
      </w:r>
      <w:r w:rsidRPr="00EF34CE">
        <w:rPr>
          <w:rFonts w:hint="eastAsia"/>
          <w:u w:color="FF0000"/>
        </w:rPr>
        <w:t>号】</w:t>
      </w:r>
      <w:r w:rsidRPr="00EF34CE">
        <w:rPr>
          <w:u w:color="FF0000"/>
        </w:rPr>
        <w:tab/>
      </w:r>
      <w:r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13</w:t>
      </w:r>
      <w:r w:rsidRPr="00EF34CE">
        <w:rPr>
          <w:rFonts w:hint="eastAsia"/>
          <w:u w:color="FF0000"/>
        </w:rPr>
        <w:t>年</w:t>
      </w:r>
      <w:r w:rsidRPr="00EF34CE">
        <w:rPr>
          <w:rFonts w:hint="eastAsia"/>
          <w:u w:color="FF0000"/>
        </w:rPr>
        <w:t>11</w:t>
      </w:r>
      <w:r w:rsidRPr="00EF34CE">
        <w:rPr>
          <w:rFonts w:hint="eastAsia"/>
          <w:u w:color="FF0000"/>
        </w:rPr>
        <w:t>月</w:t>
      </w:r>
      <w:r w:rsidRPr="00EF34CE">
        <w:rPr>
          <w:rFonts w:hint="eastAsia"/>
          <w:u w:color="FF0000"/>
        </w:rPr>
        <w:t>9</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117</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13</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29</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80</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13</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27</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75</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13</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8</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41</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12</w:t>
      </w:r>
      <w:r w:rsidRPr="00EF34CE">
        <w:rPr>
          <w:rFonts w:hint="eastAsia"/>
          <w:u w:color="FF0000"/>
        </w:rPr>
        <w:t>年</w:t>
      </w:r>
      <w:r w:rsidRPr="00EF34CE">
        <w:rPr>
          <w:rFonts w:hint="eastAsia"/>
          <w:u w:color="FF0000"/>
        </w:rPr>
        <w:t>11</w:t>
      </w:r>
      <w:r w:rsidRPr="00EF34CE">
        <w:rPr>
          <w:rFonts w:hint="eastAsia"/>
          <w:u w:color="FF0000"/>
        </w:rPr>
        <w:t>月</w:t>
      </w:r>
      <w:r w:rsidRPr="00EF34CE">
        <w:rPr>
          <w:rFonts w:hint="eastAsia"/>
          <w:u w:color="FF0000"/>
        </w:rPr>
        <w:t>29</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129</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12</w:t>
      </w:r>
      <w:r w:rsidRPr="00EF34CE">
        <w:rPr>
          <w:rFonts w:hint="eastAsia"/>
          <w:u w:color="FF0000"/>
        </w:rPr>
        <w:t>年</w:t>
      </w:r>
      <w:r w:rsidRPr="00EF34CE">
        <w:rPr>
          <w:rFonts w:hint="eastAsia"/>
          <w:u w:color="FF0000"/>
        </w:rPr>
        <w:t>11</w:t>
      </w:r>
      <w:r w:rsidRPr="00EF34CE">
        <w:rPr>
          <w:rFonts w:hint="eastAsia"/>
          <w:u w:color="FF0000"/>
        </w:rPr>
        <w:t>月</w:t>
      </w:r>
      <w:r w:rsidRPr="00EF34CE">
        <w:rPr>
          <w:rFonts w:hint="eastAsia"/>
          <w:u w:color="FF0000"/>
        </w:rPr>
        <w:t>27</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126</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12</w:t>
      </w:r>
      <w:r w:rsidRPr="00EF34CE">
        <w:rPr>
          <w:rFonts w:hint="eastAsia"/>
          <w:u w:color="FF0000"/>
        </w:rPr>
        <w:t>年</w:t>
      </w:r>
      <w:r w:rsidRPr="00EF34CE">
        <w:rPr>
          <w:rFonts w:hint="eastAsia"/>
          <w:u w:color="FF0000"/>
        </w:rPr>
        <w:t>5</w:t>
      </w:r>
      <w:r w:rsidRPr="00EF34CE">
        <w:rPr>
          <w:rFonts w:hint="eastAsia"/>
          <w:u w:color="FF0000"/>
        </w:rPr>
        <w:t>月</w:t>
      </w:r>
      <w:r w:rsidRPr="00EF34CE">
        <w:rPr>
          <w:rFonts w:hint="eastAsia"/>
          <w:u w:color="FF0000"/>
        </w:rPr>
        <w:t>31</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97</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12</w:t>
      </w:r>
      <w:r w:rsidRPr="00EF34CE">
        <w:rPr>
          <w:rFonts w:hint="eastAsia"/>
          <w:u w:color="FF0000"/>
        </w:rPr>
        <w:t>年</w:t>
      </w:r>
      <w:r w:rsidRPr="00EF34CE">
        <w:rPr>
          <w:rFonts w:hint="eastAsia"/>
          <w:u w:color="FF0000"/>
        </w:rPr>
        <w:t>5</w:t>
      </w:r>
      <w:r w:rsidRPr="00EF34CE">
        <w:rPr>
          <w:rFonts w:hint="eastAsia"/>
          <w:u w:color="FF0000"/>
        </w:rPr>
        <w:t>月</w:t>
      </w:r>
      <w:r w:rsidRPr="00EF34CE">
        <w:rPr>
          <w:rFonts w:hint="eastAsia"/>
          <w:u w:color="FF0000"/>
        </w:rPr>
        <w:t>31</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96</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12</w:t>
      </w:r>
      <w:r w:rsidRPr="00EF34CE">
        <w:rPr>
          <w:rFonts w:hint="eastAsia"/>
          <w:u w:color="FF0000"/>
        </w:rPr>
        <w:t>年</w:t>
      </w:r>
      <w:r w:rsidRPr="00EF34CE">
        <w:rPr>
          <w:rFonts w:hint="eastAsia"/>
          <w:u w:color="FF0000"/>
        </w:rPr>
        <w:t>5</w:t>
      </w:r>
      <w:r w:rsidRPr="00EF34CE">
        <w:rPr>
          <w:rFonts w:hint="eastAsia"/>
          <w:u w:color="FF0000"/>
        </w:rPr>
        <w:t>月</w:t>
      </w:r>
      <w:r w:rsidRPr="00EF34CE">
        <w:rPr>
          <w:rFonts w:hint="eastAsia"/>
          <w:u w:color="FF0000"/>
        </w:rPr>
        <w:t>31</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93</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12</w:t>
      </w:r>
      <w:r w:rsidRPr="00EF34CE">
        <w:rPr>
          <w:rFonts w:hint="eastAsia"/>
          <w:u w:color="FF0000"/>
        </w:rPr>
        <w:t>年</w:t>
      </w:r>
      <w:r w:rsidRPr="00EF34CE">
        <w:rPr>
          <w:rFonts w:hint="eastAsia"/>
          <w:u w:color="FF0000"/>
        </w:rPr>
        <w:t>5</w:t>
      </w:r>
      <w:r w:rsidRPr="00EF34CE">
        <w:rPr>
          <w:rFonts w:hint="eastAsia"/>
          <w:u w:color="FF0000"/>
        </w:rPr>
        <w:t>月</w:t>
      </w:r>
      <w:r w:rsidRPr="00EF34CE">
        <w:rPr>
          <w:rFonts w:hint="eastAsia"/>
          <w:u w:color="FF0000"/>
        </w:rPr>
        <w:t>31</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91</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11</w:t>
      </w:r>
      <w:r w:rsidRPr="00EF34CE">
        <w:rPr>
          <w:rFonts w:hint="eastAsia"/>
          <w:u w:color="FF0000"/>
        </w:rPr>
        <w:t>年</w:t>
      </w:r>
      <w:r w:rsidRPr="00EF34CE">
        <w:rPr>
          <w:rFonts w:hint="eastAsia"/>
          <w:u w:color="FF0000"/>
        </w:rPr>
        <w:t>12</w:t>
      </w:r>
      <w:r w:rsidRPr="00EF34CE">
        <w:rPr>
          <w:rFonts w:hint="eastAsia"/>
          <w:u w:color="FF0000"/>
        </w:rPr>
        <w:t>月</w:t>
      </w:r>
      <w:r w:rsidRPr="00EF34CE">
        <w:rPr>
          <w:rFonts w:hint="eastAsia"/>
          <w:u w:color="FF0000"/>
        </w:rPr>
        <w:t>22</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225</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11</w:t>
      </w:r>
      <w:r w:rsidRPr="00EF34CE">
        <w:rPr>
          <w:rFonts w:hint="eastAsia"/>
          <w:u w:color="FF0000"/>
        </w:rPr>
        <w:t>年</w:t>
      </w:r>
      <w:r w:rsidRPr="00EF34CE">
        <w:rPr>
          <w:rFonts w:hint="eastAsia"/>
          <w:u w:color="FF0000"/>
        </w:rPr>
        <w:t>12</w:t>
      </w:r>
      <w:r w:rsidRPr="00EF34CE">
        <w:rPr>
          <w:rFonts w:hint="eastAsia"/>
          <w:u w:color="FF0000"/>
        </w:rPr>
        <w:t>月</w:t>
      </w:r>
      <w:r w:rsidRPr="00EF34CE">
        <w:rPr>
          <w:rFonts w:hint="eastAsia"/>
          <w:u w:color="FF0000"/>
        </w:rPr>
        <w:t>22</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160</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11</w:t>
      </w:r>
      <w:r w:rsidRPr="00EF34CE">
        <w:rPr>
          <w:rFonts w:hint="eastAsia"/>
          <w:u w:color="FF0000"/>
        </w:rPr>
        <w:t>年</w:t>
      </w:r>
      <w:r w:rsidRPr="00EF34CE">
        <w:rPr>
          <w:rFonts w:hint="eastAsia"/>
          <w:u w:color="FF0000"/>
        </w:rPr>
        <w:t>12</w:t>
      </w:r>
      <w:r w:rsidRPr="00EF34CE">
        <w:rPr>
          <w:rFonts w:hint="eastAsia"/>
          <w:u w:color="FF0000"/>
        </w:rPr>
        <w:t>月</w:t>
      </w:r>
      <w:r w:rsidRPr="00EF34CE">
        <w:rPr>
          <w:rFonts w:hint="eastAsia"/>
          <w:u w:color="FF0000"/>
        </w:rPr>
        <w:t>8</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151</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11</w:t>
      </w:r>
      <w:r w:rsidRPr="00EF34CE">
        <w:rPr>
          <w:rFonts w:hint="eastAsia"/>
          <w:u w:color="FF0000"/>
        </w:rPr>
        <w:t>年</w:t>
      </w:r>
      <w:r w:rsidRPr="00EF34CE">
        <w:rPr>
          <w:rFonts w:hint="eastAsia"/>
          <w:u w:color="FF0000"/>
        </w:rPr>
        <w:t>8</w:t>
      </w:r>
      <w:r w:rsidRPr="00EF34CE">
        <w:rPr>
          <w:rFonts w:hint="eastAsia"/>
          <w:u w:color="FF0000"/>
        </w:rPr>
        <w:t>月</w:t>
      </w:r>
      <w:r w:rsidRPr="00EF34CE">
        <w:rPr>
          <w:rFonts w:hint="eastAsia"/>
          <w:u w:color="FF0000"/>
        </w:rPr>
        <w:t>13</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125</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11</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23</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80</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10</w:t>
      </w:r>
      <w:r w:rsidRPr="00EF34CE">
        <w:rPr>
          <w:rFonts w:hint="eastAsia"/>
          <w:u w:color="FF0000"/>
        </w:rPr>
        <w:t>年</w:t>
      </w:r>
      <w:r w:rsidRPr="00EF34CE">
        <w:rPr>
          <w:rFonts w:hint="eastAsia"/>
          <w:u w:color="FF0000"/>
        </w:rPr>
        <w:t>10</w:t>
      </w:r>
      <w:r w:rsidRPr="00EF34CE">
        <w:rPr>
          <w:rFonts w:hint="eastAsia"/>
          <w:u w:color="FF0000"/>
        </w:rPr>
        <w:t>月</w:t>
      </w:r>
      <w:r w:rsidRPr="00EF34CE">
        <w:rPr>
          <w:rFonts w:hint="eastAsia"/>
          <w:u w:color="FF0000"/>
        </w:rPr>
        <w:t>16</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131</w:t>
      </w:r>
      <w:r w:rsidRPr="00EF34CE">
        <w:rPr>
          <w:rFonts w:hint="eastAsia"/>
          <w:u w:color="FF0000"/>
        </w:rPr>
        <w:t>号】</w:t>
      </w:r>
      <w:r w:rsidR="000D18DA" w:rsidRPr="00EF34CE">
        <w:rPr>
          <w:u w:color="FF0000"/>
        </w:rPr>
        <w:tab/>
      </w:r>
      <w:r w:rsidR="000D18DA" w:rsidRPr="00EF34CE">
        <w:rPr>
          <w:rFonts w:hint="eastAsia"/>
          <w:u w:color="FF0000"/>
        </w:rPr>
        <w:t>（改正なし）</w:t>
      </w:r>
    </w:p>
    <w:p w:rsidR="00BB6331" w:rsidRPr="00EF34CE" w:rsidRDefault="00BB6331" w:rsidP="00BB6331">
      <w:pPr>
        <w:rPr>
          <w:rFonts w:hint="eastAsia"/>
          <w:u w:color="FF0000"/>
        </w:rPr>
      </w:pPr>
      <w:r w:rsidRPr="00EF34CE">
        <w:rPr>
          <w:rFonts w:hint="eastAsia"/>
          <w:u w:color="FF0000"/>
        </w:rPr>
        <w:t>【平成</w:t>
      </w:r>
      <w:r w:rsidRPr="00EF34CE">
        <w:rPr>
          <w:rFonts w:hint="eastAsia"/>
          <w:u w:color="FF0000"/>
        </w:rPr>
        <w:t>10</w:t>
      </w:r>
      <w:r w:rsidRPr="00EF34CE">
        <w:rPr>
          <w:rFonts w:hint="eastAsia"/>
          <w:u w:color="FF0000"/>
        </w:rPr>
        <w:t>年</w:t>
      </w:r>
      <w:r w:rsidRPr="00EF34CE">
        <w:rPr>
          <w:rFonts w:hint="eastAsia"/>
          <w:u w:color="FF0000"/>
        </w:rPr>
        <w:t>10</w:t>
      </w:r>
      <w:r w:rsidRPr="00EF34CE">
        <w:rPr>
          <w:rFonts w:hint="eastAsia"/>
          <w:u w:color="FF0000"/>
        </w:rPr>
        <w:t>月</w:t>
      </w:r>
      <w:r w:rsidRPr="00EF34CE">
        <w:rPr>
          <w:rFonts w:hint="eastAsia"/>
          <w:u w:color="FF0000"/>
        </w:rPr>
        <w:t>13</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118</w:t>
      </w:r>
      <w:r w:rsidRPr="00EF34CE">
        <w:rPr>
          <w:rFonts w:hint="eastAsia"/>
          <w:u w:color="FF0000"/>
        </w:rPr>
        <w:t>号】</w:t>
      </w:r>
      <w:r w:rsidR="000D18DA" w:rsidRPr="00EF34CE">
        <w:rPr>
          <w:u w:color="FF0000"/>
        </w:rPr>
        <w:tab/>
      </w:r>
      <w:r w:rsidR="000D18DA" w:rsidRPr="00EF34CE">
        <w:rPr>
          <w:rFonts w:hint="eastAsia"/>
          <w:u w:color="FF0000"/>
        </w:rPr>
        <w:t>（改正なし）</w:t>
      </w:r>
    </w:p>
    <w:p w:rsidR="0010300B" w:rsidRPr="00EF34CE" w:rsidRDefault="00BB6331" w:rsidP="0010300B">
      <w:pPr>
        <w:rPr>
          <w:u w:color="FF0000"/>
        </w:rPr>
      </w:pPr>
      <w:r w:rsidRPr="00EF34CE">
        <w:rPr>
          <w:rFonts w:hint="eastAsia"/>
          <w:u w:color="FF0000"/>
        </w:rPr>
        <w:t>【平成</w:t>
      </w:r>
      <w:r w:rsidRPr="00EF34CE">
        <w:rPr>
          <w:rFonts w:hint="eastAsia"/>
          <w:u w:color="FF0000"/>
        </w:rPr>
        <w:t>10</w:t>
      </w:r>
      <w:r w:rsidRPr="00EF34CE">
        <w:rPr>
          <w:rFonts w:hint="eastAsia"/>
          <w:u w:color="FF0000"/>
        </w:rPr>
        <w:t>年</w:t>
      </w:r>
      <w:r w:rsidRPr="00EF34CE">
        <w:rPr>
          <w:rFonts w:hint="eastAsia"/>
          <w:u w:color="FF0000"/>
        </w:rPr>
        <w:t>6</w:t>
      </w:r>
      <w:r w:rsidRPr="00EF34CE">
        <w:rPr>
          <w:rFonts w:hint="eastAsia"/>
          <w:u w:color="FF0000"/>
        </w:rPr>
        <w:t>月</w:t>
      </w:r>
      <w:r w:rsidRPr="00EF34CE">
        <w:rPr>
          <w:rFonts w:hint="eastAsia"/>
          <w:u w:color="FF0000"/>
        </w:rPr>
        <w:t>15</w:t>
      </w:r>
      <w:r w:rsidRPr="00EF34CE">
        <w:rPr>
          <w:rFonts w:hint="eastAsia"/>
          <w:u w:color="FF0000"/>
        </w:rPr>
        <w:t>日</w:t>
      </w:r>
      <w:r w:rsidRPr="00EF34CE">
        <w:rPr>
          <w:rFonts w:hint="eastAsia"/>
          <w:u w:color="FF0000"/>
        </w:rPr>
        <w:tab/>
      </w:r>
      <w:r w:rsidRPr="00EF34CE">
        <w:rPr>
          <w:rFonts w:hint="eastAsia"/>
          <w:u w:color="FF0000"/>
        </w:rPr>
        <w:t>法律第</w:t>
      </w:r>
      <w:r w:rsidRPr="00EF34CE">
        <w:rPr>
          <w:rFonts w:hint="eastAsia"/>
          <w:u w:color="FF0000"/>
        </w:rPr>
        <w:t>107</w:t>
      </w:r>
      <w:r w:rsidRPr="00EF34CE">
        <w:rPr>
          <w:rFonts w:hint="eastAsia"/>
          <w:u w:color="FF0000"/>
        </w:rPr>
        <w:t>号】</w:t>
      </w:r>
    </w:p>
    <w:p w:rsidR="0010300B" w:rsidRPr="00EF34CE" w:rsidRDefault="0010300B" w:rsidP="0010300B">
      <w:pPr>
        <w:rPr>
          <w:u w:color="FF0000"/>
        </w:rPr>
      </w:pPr>
    </w:p>
    <w:p w:rsidR="0010300B" w:rsidRPr="00EF34CE" w:rsidRDefault="0010300B" w:rsidP="0010300B">
      <w:pPr>
        <w:rPr>
          <w:u w:color="FF0000"/>
        </w:rPr>
      </w:pPr>
      <w:r w:rsidRPr="00EF34CE">
        <w:rPr>
          <w:rFonts w:hint="eastAsia"/>
          <w:u w:color="FF0000"/>
        </w:rPr>
        <w:t>（改正後）</w:t>
      </w:r>
    </w:p>
    <w:p w:rsidR="0010300B" w:rsidRPr="00EF34CE" w:rsidRDefault="0010300B" w:rsidP="0010300B">
      <w:pPr>
        <w:ind w:left="178" w:hangingChars="85" w:hanging="178"/>
        <w:rPr>
          <w:rFonts w:hint="eastAsia"/>
          <w:u w:color="FF0000"/>
        </w:rPr>
      </w:pPr>
      <w:r w:rsidRPr="00EF34CE">
        <w:rPr>
          <w:rFonts w:hint="eastAsia"/>
          <w:u w:color="FF0000"/>
        </w:rPr>
        <w:t>第七十九条の五十八　一般顧客である個人が、認定証券会社に対して有する補償対象債権（有価証券に係るものに限る。以下この項において同じ。）に係る第七十九条の五十六第一項の支払を受けたときは、その支払を受けた時に、その支払を受けた金額により、当該個人から当該支払をした基金に対し当該支払に係る補償対象債権（当該補償対象債権のう</w:t>
      </w:r>
      <w:r w:rsidRPr="00EF34CE">
        <w:rPr>
          <w:rFonts w:hint="eastAsia"/>
          <w:u w:color="FF0000"/>
        </w:rPr>
        <w:lastRenderedPageBreak/>
        <w:t>ち当該支払をしたことにより当該基金が取得した部分に限る。）に係る有価証券の譲渡があつたものとみなして、所得税法（昭和四十年法律第三十三号）その他の所得税に関する法令の規定を適用する。</w:t>
      </w:r>
    </w:p>
    <w:p w:rsidR="0010300B" w:rsidRPr="00EF34CE" w:rsidRDefault="0010300B" w:rsidP="0010300B">
      <w:pPr>
        <w:ind w:left="178" w:hangingChars="85" w:hanging="178"/>
        <w:rPr>
          <w:rFonts w:hint="eastAsia"/>
          <w:u w:color="FF0000"/>
        </w:rPr>
      </w:pPr>
      <w:r w:rsidRPr="00EF34CE">
        <w:rPr>
          <w:rFonts w:hint="eastAsia"/>
          <w:u w:color="FF0000"/>
        </w:rPr>
        <w:t>②　前項の場合において、同項の規定により譲渡があつたものとみなされた有価証券が租税特別措置法（昭和三十二年法律第二十六号）第三十七条の十一第一項に規定する株式等に該当する場合には、当該有価証券の譲渡に係る同条の規定の適用については、基金及びその事務所は、それぞれ同項第二号に規定する証券業者及びその営業所とみなす。</w:t>
      </w:r>
    </w:p>
    <w:p w:rsidR="0010300B" w:rsidRPr="00EF34CE" w:rsidRDefault="0010300B" w:rsidP="0010300B">
      <w:pPr>
        <w:ind w:left="178" w:hangingChars="85" w:hanging="178"/>
        <w:rPr>
          <w:rFonts w:hint="eastAsia"/>
          <w:u w:color="FF0000"/>
        </w:rPr>
      </w:pPr>
      <w:r w:rsidRPr="00EF34CE">
        <w:rPr>
          <w:rFonts w:hint="eastAsia"/>
          <w:u w:color="FF0000"/>
        </w:rPr>
        <w:t>③　第一項の規定の適用がある場合における租税特別措置法第四条の二及び第四条の三の規定の特例の適用に関し必要な事項は、政令で定める。</w:t>
      </w:r>
    </w:p>
    <w:p w:rsidR="0010300B" w:rsidRPr="00EF34CE" w:rsidRDefault="0010300B" w:rsidP="0010300B">
      <w:pPr>
        <w:ind w:left="178" w:hangingChars="85" w:hanging="178"/>
        <w:rPr>
          <w:u w:color="FF0000"/>
        </w:rPr>
      </w:pPr>
    </w:p>
    <w:p w:rsidR="0010300B" w:rsidRPr="00EF34CE" w:rsidRDefault="0010300B" w:rsidP="0010300B">
      <w:pPr>
        <w:ind w:left="178" w:hangingChars="85" w:hanging="178"/>
        <w:rPr>
          <w:u w:color="FF0000"/>
        </w:rPr>
      </w:pPr>
      <w:r w:rsidRPr="00EF34CE">
        <w:rPr>
          <w:rFonts w:hint="eastAsia"/>
          <w:u w:color="FF0000"/>
        </w:rPr>
        <w:t>（改正前）</w:t>
      </w:r>
    </w:p>
    <w:p w:rsidR="0010300B" w:rsidRPr="00EF34CE" w:rsidRDefault="000D18DA" w:rsidP="0010300B">
      <w:pPr>
        <w:rPr>
          <w:u w:val="single" w:color="FF0000"/>
        </w:rPr>
      </w:pPr>
      <w:r w:rsidRPr="00EF34CE">
        <w:rPr>
          <w:rFonts w:hint="eastAsia"/>
          <w:u w:val="single" w:color="FF0000"/>
        </w:rPr>
        <w:t>（</w:t>
      </w:r>
      <w:r w:rsidR="0010300B" w:rsidRPr="00EF34CE">
        <w:rPr>
          <w:rFonts w:hint="eastAsia"/>
          <w:u w:val="single" w:color="FF0000"/>
        </w:rPr>
        <w:t>新設）</w:t>
      </w:r>
    </w:p>
    <w:p w:rsidR="00BB6331" w:rsidRPr="00EF34CE" w:rsidRDefault="00BB6331" w:rsidP="0010300B">
      <w:pPr>
        <w:rPr>
          <w:rFonts w:hint="eastAsia"/>
          <w:u w:color="FF0000"/>
        </w:rPr>
      </w:pPr>
    </w:p>
    <w:sectPr w:rsidR="00BB6331" w:rsidRPr="00EF34C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83C" w:rsidRDefault="0069283C">
      <w:r>
        <w:separator/>
      </w:r>
    </w:p>
  </w:endnote>
  <w:endnote w:type="continuationSeparator" w:id="0">
    <w:p w:rsidR="0069283C" w:rsidRDefault="00692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856E1">
      <w:rPr>
        <w:rStyle w:val="a4"/>
        <w:noProof/>
      </w:rPr>
      <w:t>1</w:t>
    </w:r>
    <w:r>
      <w:rPr>
        <w:rStyle w:val="a4"/>
      </w:rPr>
      <w:fldChar w:fldCharType="end"/>
    </w:r>
  </w:p>
  <w:p w:rsidR="00BB6331" w:rsidRDefault="0046203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58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83C" w:rsidRDefault="0069283C">
      <w:r>
        <w:separator/>
      </w:r>
    </w:p>
  </w:footnote>
  <w:footnote w:type="continuationSeparator" w:id="0">
    <w:p w:rsidR="0069283C" w:rsidRDefault="006928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2659"/>
    <w:rsid w:val="000D18DA"/>
    <w:rsid w:val="0010300B"/>
    <w:rsid w:val="0011127C"/>
    <w:rsid w:val="00223363"/>
    <w:rsid w:val="004106E3"/>
    <w:rsid w:val="0046203A"/>
    <w:rsid w:val="00641E16"/>
    <w:rsid w:val="0069283C"/>
    <w:rsid w:val="007D76EA"/>
    <w:rsid w:val="009012DE"/>
    <w:rsid w:val="00A51554"/>
    <w:rsid w:val="00BB6331"/>
    <w:rsid w:val="00D856E1"/>
    <w:rsid w:val="00E573B1"/>
    <w:rsid w:val="00EF34CE"/>
    <w:rsid w:val="00F878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34C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6203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0309075">
      <w:bodyDiv w:val="1"/>
      <w:marLeft w:val="0"/>
      <w:marRight w:val="0"/>
      <w:marTop w:val="0"/>
      <w:marBottom w:val="0"/>
      <w:divBdr>
        <w:top w:val="none" w:sz="0" w:space="0" w:color="auto"/>
        <w:left w:val="none" w:sz="0" w:space="0" w:color="auto"/>
        <w:bottom w:val="none" w:sz="0" w:space="0" w:color="auto"/>
        <w:right w:val="none" w:sz="0" w:space="0" w:color="auto"/>
      </w:divBdr>
    </w:div>
    <w:div w:id="1988851132">
      <w:bodyDiv w:val="1"/>
      <w:marLeft w:val="0"/>
      <w:marRight w:val="0"/>
      <w:marTop w:val="0"/>
      <w:marBottom w:val="0"/>
      <w:divBdr>
        <w:top w:val="none" w:sz="0" w:space="0" w:color="auto"/>
        <w:left w:val="none" w:sz="0" w:space="0" w:color="auto"/>
        <w:bottom w:val="none" w:sz="0" w:space="0" w:color="auto"/>
        <w:right w:val="none" w:sz="0" w:space="0" w:color="auto"/>
      </w:divBdr>
    </w:div>
    <w:div w:id="2046906810">
      <w:bodyDiv w:val="1"/>
      <w:marLeft w:val="0"/>
      <w:marRight w:val="0"/>
      <w:marTop w:val="0"/>
      <w:marBottom w:val="0"/>
      <w:divBdr>
        <w:top w:val="none" w:sz="0" w:space="0" w:color="auto"/>
        <w:left w:val="none" w:sz="0" w:space="0" w:color="auto"/>
        <w:bottom w:val="none" w:sz="0" w:space="0" w:color="auto"/>
        <w:right w:val="none" w:sz="0" w:space="0" w:color="auto"/>
      </w:divBdr>
    </w:div>
    <w:div w:id="209396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649</Words>
  <Characters>3700</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金融商品取引法第79条の58</vt:lpstr>
      <vt:lpstr>金融商品取引法第79条の58</vt:lpstr>
    </vt:vector>
  </TitlesOfParts>
  <Manager/>
  <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金融商品取引法第79条の58</dc:title>
  <dc:subject/>
  <dc:creator/>
  <cp:keywords/>
  <dc:description/>
  <cp:lastModifiedBy/>
  <cp:revision>1</cp:revision>
  <dcterms:created xsi:type="dcterms:W3CDTF">2024-09-26T07:15:00Z</dcterms:created>
  <dcterms:modified xsi:type="dcterms:W3CDTF">2024-09-26T07:15:00Z</dcterms:modified>
</cp:coreProperties>
</file>