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2895" w:rsidRDefault="009A2895">
      <w:pPr>
        <w:rPr>
          <w:rFonts w:hint="eastAsia"/>
        </w:rPr>
      </w:pPr>
      <w:bookmarkStart w:id="0" w:name="_GoBack"/>
      <w:bookmarkEnd w:id="0"/>
      <w:r w:rsidRPr="009A2895">
        <w:rPr>
          <w:rFonts w:hint="eastAsia"/>
        </w:rPr>
        <w:t>第二章　企業内容等の開示</w:t>
      </w:r>
    </w:p>
    <w:p w:rsidR="009A2895" w:rsidRDefault="009A2895" w:rsidP="009A2895">
      <w:pPr>
        <w:rPr>
          <w:rFonts w:hint="eastAsia"/>
        </w:rPr>
      </w:pPr>
    </w:p>
    <w:p w:rsidR="00A27D57" w:rsidRDefault="00A27D57" w:rsidP="00A27D57">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9A2895" w:rsidRPr="00A27D57" w:rsidRDefault="009A2895" w:rsidP="009A2895">
      <w:pPr>
        <w:rPr>
          <w:rFonts w:hint="eastAsia"/>
        </w:rPr>
      </w:pPr>
    </w:p>
    <w:p w:rsidR="009A2895" w:rsidRDefault="009A2895" w:rsidP="009A2895">
      <w:pPr>
        <w:rPr>
          <w:rFonts w:hint="eastAsia"/>
        </w:rPr>
      </w:pPr>
      <w:r>
        <w:rPr>
          <w:rFonts w:hint="eastAsia"/>
        </w:rPr>
        <w:t>（適用除外有価証券）</w:t>
      </w:r>
    </w:p>
    <w:p w:rsidR="009A2895" w:rsidRDefault="009A2895" w:rsidP="00BB1A01">
      <w:pPr>
        <w:ind w:left="178" w:hangingChars="85" w:hanging="178"/>
        <w:rPr>
          <w:rFonts w:hint="eastAsia"/>
        </w:rPr>
      </w:pPr>
      <w:r>
        <w:rPr>
          <w:rFonts w:hint="eastAsia"/>
        </w:rPr>
        <w:t>第三条　この章の規定は、次に掲げる有価証券については、適用しない。</w:t>
      </w:r>
    </w:p>
    <w:p w:rsidR="009A2895" w:rsidRDefault="009A2895" w:rsidP="00BB1A01">
      <w:pPr>
        <w:ind w:leftChars="86" w:left="359" w:hangingChars="85" w:hanging="178"/>
        <w:rPr>
          <w:rFonts w:hint="eastAsia"/>
        </w:rPr>
      </w:pPr>
      <w:r>
        <w:rPr>
          <w:rFonts w:hint="eastAsia"/>
        </w:rPr>
        <w:t>一　第二条第一項第一号及び第二号に掲げる有価証券</w:t>
      </w:r>
    </w:p>
    <w:p w:rsidR="009A2895" w:rsidRDefault="009A2895" w:rsidP="00BB1A01">
      <w:pPr>
        <w:ind w:leftChars="86" w:left="359" w:hangingChars="85" w:hanging="178"/>
        <w:rPr>
          <w:rFonts w:hint="eastAsia"/>
        </w:rPr>
      </w:pPr>
      <w:r>
        <w:rPr>
          <w:rFonts w:hint="eastAsia"/>
        </w:rPr>
        <w:t>二　第二条第一項第三号、第六号及び第十二号に掲げる有価証券（企業内容等の開示を行わせることが公益又は投資者保護のため必要かつ適当なものとして政令で定めるものを除く。）</w:t>
      </w:r>
    </w:p>
    <w:p w:rsidR="009A2895" w:rsidRDefault="009A2895" w:rsidP="00BB1A01">
      <w:pPr>
        <w:ind w:leftChars="86" w:left="359" w:hangingChars="85" w:hanging="178"/>
        <w:rPr>
          <w:rFonts w:hint="eastAsia"/>
        </w:rPr>
      </w:pPr>
      <w:r>
        <w:rPr>
          <w:rFonts w:hint="eastAsia"/>
        </w:rPr>
        <w:t>三　第二条第二項の規定により有価証券とみなされる同項各号に掲げる権利（次に掲げるもの（第二十四条第一項において「有価証券投資事業権利等」という。）を除く。）</w:t>
      </w:r>
    </w:p>
    <w:p w:rsidR="009A2895" w:rsidRDefault="009A2895" w:rsidP="00BB1A01">
      <w:pPr>
        <w:ind w:leftChars="172" w:left="539" w:hangingChars="85" w:hanging="178"/>
        <w:rPr>
          <w:rFonts w:hint="eastAsia"/>
        </w:rPr>
      </w:pPr>
      <w:r>
        <w:rPr>
          <w:rFonts w:hint="eastAsia"/>
        </w:rPr>
        <w:t>イ　第二条第二項第五号に掲げる権利のうち、当該権利に係る出資対象事業（同号に規定する出資対象事業をいう。）が主として有価証券に対する投資を行う事業であるものとして政令で定めるもの</w:t>
      </w:r>
    </w:p>
    <w:p w:rsidR="009A2895" w:rsidRDefault="009A2895" w:rsidP="00BB1A01">
      <w:pPr>
        <w:ind w:leftChars="172" w:left="539" w:hangingChars="85" w:hanging="178"/>
        <w:rPr>
          <w:rFonts w:hint="eastAsia"/>
        </w:rPr>
      </w:pPr>
      <w:r>
        <w:rPr>
          <w:rFonts w:hint="eastAsia"/>
        </w:rPr>
        <w:t>ロ　第二条第二項第一号から第四号まで、第六号又は第七号に掲げる権利のうち、イに掲げる権利に類する権利として政令で定めるもの</w:t>
      </w:r>
    </w:p>
    <w:p w:rsidR="009A2895" w:rsidRDefault="009A2895" w:rsidP="00BB1A01">
      <w:pPr>
        <w:ind w:leftChars="172" w:left="539" w:hangingChars="85" w:hanging="178"/>
        <w:rPr>
          <w:rFonts w:hint="eastAsia"/>
        </w:rPr>
      </w:pPr>
      <w:r>
        <w:rPr>
          <w:rFonts w:hint="eastAsia"/>
        </w:rPr>
        <w:t>ハ　その他政令で定めるもの</w:t>
      </w:r>
    </w:p>
    <w:p w:rsidR="009A2895" w:rsidRDefault="009A2895" w:rsidP="00BB1A01">
      <w:pPr>
        <w:ind w:leftChars="86" w:left="359" w:hangingChars="85" w:hanging="178"/>
        <w:rPr>
          <w:rFonts w:hint="eastAsia"/>
        </w:rPr>
      </w:pPr>
      <w:r>
        <w:rPr>
          <w:rFonts w:hint="eastAsia"/>
        </w:rPr>
        <w:t>四　政府が元本の償還及び利息の支払について保証している社債券</w:t>
      </w:r>
    </w:p>
    <w:p w:rsidR="009A2895" w:rsidRDefault="009A2895" w:rsidP="00BB1A01">
      <w:pPr>
        <w:ind w:leftChars="86" w:left="359" w:hangingChars="85" w:hanging="178"/>
        <w:rPr>
          <w:rFonts w:hint="eastAsia"/>
        </w:rPr>
      </w:pPr>
      <w:r>
        <w:rPr>
          <w:rFonts w:hint="eastAsia"/>
        </w:rPr>
        <w:t>五　前各号に掲げる有価証券以外の有価証券で政令で定めるもの</w:t>
      </w:r>
    </w:p>
    <w:p w:rsidR="009A2895" w:rsidRDefault="009A2895">
      <w:pPr>
        <w:rPr>
          <w:rFonts w:hint="eastAsia"/>
        </w:rPr>
      </w:pPr>
    </w:p>
    <w:p w:rsidR="00153886" w:rsidRDefault="00153886" w:rsidP="00153886">
      <w:pPr>
        <w:rPr>
          <w:rFonts w:hint="eastAsia"/>
        </w:rPr>
      </w:pPr>
    </w:p>
    <w:p w:rsidR="00153886" w:rsidRDefault="00153886" w:rsidP="00A27D57">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A27D57">
        <w:rPr>
          <w:rFonts w:hint="eastAsia"/>
        </w:rPr>
        <w:t>（改正なし）</w:t>
      </w:r>
    </w:p>
    <w:p w:rsidR="00153886" w:rsidRDefault="00153886" w:rsidP="00A27D57">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A27D57">
        <w:rPr>
          <w:rFonts w:hint="eastAsia"/>
        </w:rPr>
        <w:t>（改正なし）</w:t>
      </w:r>
    </w:p>
    <w:p w:rsidR="00153886" w:rsidRDefault="00153886" w:rsidP="00A27D57">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A27D57">
        <w:rPr>
          <w:rFonts w:hint="eastAsia"/>
        </w:rPr>
        <w:t>（改正なし）</w:t>
      </w:r>
    </w:p>
    <w:p w:rsidR="00153886" w:rsidRDefault="00153886" w:rsidP="00A27D57">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A27D57">
        <w:rPr>
          <w:rFonts w:hint="eastAsia"/>
        </w:rPr>
        <w:t>（改正なし）</w:t>
      </w:r>
    </w:p>
    <w:p w:rsidR="00153886" w:rsidRDefault="00153886" w:rsidP="00A27D57">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A27D57">
        <w:rPr>
          <w:rFonts w:hint="eastAsia"/>
        </w:rPr>
        <w:t>（改正なし）</w:t>
      </w:r>
    </w:p>
    <w:p w:rsidR="00153886" w:rsidRDefault="00153886" w:rsidP="00A27D57">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A27D57">
        <w:rPr>
          <w:rFonts w:hint="eastAsia"/>
        </w:rPr>
        <w:t>（改正なし）</w:t>
      </w:r>
    </w:p>
    <w:p w:rsidR="00153886" w:rsidRDefault="00153886" w:rsidP="00A27D57">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A27D57">
        <w:rPr>
          <w:rFonts w:hint="eastAsia"/>
        </w:rPr>
        <w:t>（改正なし）</w:t>
      </w:r>
    </w:p>
    <w:p w:rsidR="00153886" w:rsidRDefault="00153886" w:rsidP="00A27D57">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A27D57">
        <w:rPr>
          <w:rFonts w:hint="eastAsia"/>
        </w:rPr>
        <w:t>（改正なし）</w:t>
      </w:r>
    </w:p>
    <w:p w:rsidR="004D2776" w:rsidRDefault="004D2776" w:rsidP="004D2776">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153886" w:rsidRDefault="00153886" w:rsidP="00153886">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BB1A01">
        <w:rPr>
          <w:rFonts w:hint="eastAsia"/>
        </w:rPr>
        <w:tab/>
      </w:r>
      <w:r w:rsidR="00BB1A01">
        <w:rPr>
          <w:rFonts w:hint="eastAsia"/>
        </w:rPr>
        <w:t>（改正なし）</w:t>
      </w:r>
    </w:p>
    <w:p w:rsidR="001C0F97" w:rsidRDefault="00153886" w:rsidP="001C0F97">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1C0F97" w:rsidRDefault="001C0F97" w:rsidP="001C0F97"/>
    <w:p w:rsidR="001C0F97" w:rsidRDefault="001C0F97" w:rsidP="001C0F97">
      <w:r>
        <w:rPr>
          <w:rFonts w:hint="eastAsia"/>
        </w:rPr>
        <w:t>（改正後）</w:t>
      </w:r>
    </w:p>
    <w:p w:rsidR="001C0F97" w:rsidRDefault="001C0F97" w:rsidP="001C0F97">
      <w:pPr>
        <w:rPr>
          <w:rFonts w:hint="eastAsia"/>
        </w:rPr>
      </w:pPr>
      <w:r>
        <w:rPr>
          <w:rFonts w:hint="eastAsia"/>
        </w:rPr>
        <w:t>（適用除外有価証券）</w:t>
      </w:r>
    </w:p>
    <w:p w:rsidR="001C0F97" w:rsidRDefault="001C0F97" w:rsidP="001C0F97">
      <w:pPr>
        <w:ind w:left="178" w:hangingChars="85" w:hanging="178"/>
        <w:rPr>
          <w:rFonts w:hint="eastAsia"/>
        </w:rPr>
      </w:pPr>
      <w:r>
        <w:rPr>
          <w:rFonts w:hint="eastAsia"/>
        </w:rPr>
        <w:lastRenderedPageBreak/>
        <w:t>第三条　この章の規定は、</w:t>
      </w:r>
      <w:r w:rsidRPr="001C0F97">
        <w:rPr>
          <w:rFonts w:hint="eastAsia"/>
          <w:u w:val="single" w:color="FF0000"/>
        </w:rPr>
        <w:t>次に掲げる有価証券については、</w:t>
      </w:r>
      <w:r>
        <w:rPr>
          <w:rFonts w:hint="eastAsia"/>
        </w:rPr>
        <w:t>適用しない。</w:t>
      </w:r>
    </w:p>
    <w:p w:rsidR="001C0F97" w:rsidRPr="001C0F97" w:rsidRDefault="001C0F97" w:rsidP="001C0F97">
      <w:pPr>
        <w:ind w:leftChars="86" w:left="359" w:hangingChars="85" w:hanging="178"/>
        <w:rPr>
          <w:rFonts w:hint="eastAsia"/>
          <w:u w:val="single" w:color="FF0000"/>
        </w:rPr>
      </w:pPr>
      <w:r w:rsidRPr="001C0F97">
        <w:rPr>
          <w:rFonts w:hint="eastAsia"/>
          <w:u w:val="single" w:color="FF0000"/>
        </w:rPr>
        <w:t>一　第二条第一項第一号及び第二号に掲げる有価証券</w:t>
      </w:r>
    </w:p>
    <w:p w:rsidR="001C0F97" w:rsidRPr="001C0F97" w:rsidRDefault="001C0F97" w:rsidP="001C0F97">
      <w:pPr>
        <w:ind w:leftChars="86" w:left="359" w:hangingChars="85" w:hanging="178"/>
        <w:rPr>
          <w:rFonts w:hint="eastAsia"/>
          <w:u w:val="single" w:color="FF0000"/>
        </w:rPr>
      </w:pPr>
      <w:r w:rsidRPr="001C0F97">
        <w:rPr>
          <w:rFonts w:hint="eastAsia"/>
          <w:u w:val="single" w:color="FF0000"/>
        </w:rPr>
        <w:t>二　第二条第一項第三号、第六号及び第十二号に掲げる有価証券（企業内容等の開示を行わせることが公益又は投資者保護のため必要かつ適当なものとして政令で定めるものを除く。）</w:t>
      </w:r>
    </w:p>
    <w:p w:rsidR="001C0F97" w:rsidRPr="001C0F97" w:rsidRDefault="001C0F97" w:rsidP="001C0F97">
      <w:pPr>
        <w:ind w:leftChars="86" w:left="359" w:hangingChars="85" w:hanging="178"/>
        <w:rPr>
          <w:rFonts w:hint="eastAsia"/>
          <w:u w:val="single" w:color="FF0000"/>
        </w:rPr>
      </w:pPr>
      <w:r w:rsidRPr="001C0F97">
        <w:rPr>
          <w:rFonts w:hint="eastAsia"/>
          <w:u w:val="single" w:color="FF0000"/>
        </w:rPr>
        <w:t>三　第二条第二項の規定により有価証券とみなされる同項各号に掲げる権利（次に掲げるもの（第二十四条第一項において「有価証券投資事業権利等」という。）を除く。）</w:t>
      </w:r>
    </w:p>
    <w:p w:rsidR="001C0F97" w:rsidRPr="001C0F97" w:rsidRDefault="001C0F97" w:rsidP="001C0F97">
      <w:pPr>
        <w:ind w:leftChars="172" w:left="539" w:hangingChars="85" w:hanging="178"/>
        <w:rPr>
          <w:rFonts w:hint="eastAsia"/>
          <w:u w:val="single" w:color="FF0000"/>
        </w:rPr>
      </w:pPr>
      <w:r w:rsidRPr="001C0F97">
        <w:rPr>
          <w:rFonts w:hint="eastAsia"/>
          <w:u w:val="single" w:color="FF0000"/>
        </w:rPr>
        <w:t>イ　第二条第二項第五号に掲げる権利のうち、当該権利に係る出資対象事業（同号に規定する出資対象事業をいう。）が主として有価証券に対する投資を行う事業であるものとして政令で定めるもの</w:t>
      </w:r>
    </w:p>
    <w:p w:rsidR="001C0F97" w:rsidRPr="001C0F97" w:rsidRDefault="001C0F97" w:rsidP="001C0F97">
      <w:pPr>
        <w:ind w:leftChars="172" w:left="539" w:hangingChars="85" w:hanging="178"/>
        <w:rPr>
          <w:rFonts w:hint="eastAsia"/>
          <w:u w:val="single" w:color="FF0000"/>
        </w:rPr>
      </w:pPr>
      <w:r w:rsidRPr="001C0F97">
        <w:rPr>
          <w:rFonts w:hint="eastAsia"/>
          <w:u w:val="single" w:color="FF0000"/>
        </w:rPr>
        <w:t>ロ　第二条第二項第一号から第四号まで、第六号又は第七号に掲げる権利のうち、イに掲げる権利に類する権利として政令で定めるもの</w:t>
      </w:r>
    </w:p>
    <w:p w:rsidR="001C0F97" w:rsidRPr="001C0F97" w:rsidRDefault="001C0F97" w:rsidP="001C0F97">
      <w:pPr>
        <w:ind w:leftChars="172" w:left="539" w:hangingChars="85" w:hanging="178"/>
        <w:rPr>
          <w:rFonts w:hint="eastAsia"/>
          <w:u w:val="single" w:color="FF0000"/>
        </w:rPr>
      </w:pPr>
      <w:r w:rsidRPr="001C0F97">
        <w:rPr>
          <w:rFonts w:hint="eastAsia"/>
          <w:u w:val="single" w:color="FF0000"/>
        </w:rPr>
        <w:t>ハ　その他政令で定めるもの</w:t>
      </w:r>
    </w:p>
    <w:p w:rsidR="001C0F97" w:rsidRPr="001C0F97" w:rsidRDefault="001C0F97" w:rsidP="001C0F97">
      <w:pPr>
        <w:ind w:leftChars="86" w:left="359" w:hangingChars="85" w:hanging="178"/>
        <w:rPr>
          <w:rFonts w:hint="eastAsia"/>
          <w:u w:val="single" w:color="FF0000"/>
        </w:rPr>
      </w:pPr>
      <w:r w:rsidRPr="001C0F97">
        <w:rPr>
          <w:rFonts w:hint="eastAsia"/>
          <w:u w:val="single" w:color="FF0000"/>
        </w:rPr>
        <w:t>四　政府が元本の償還及び利息の支払について保証している社債券</w:t>
      </w:r>
    </w:p>
    <w:p w:rsidR="001C0F97" w:rsidRPr="001C0F97" w:rsidRDefault="001C0F97" w:rsidP="001C0F97">
      <w:pPr>
        <w:ind w:leftChars="86" w:left="359" w:hangingChars="85" w:hanging="178"/>
        <w:rPr>
          <w:rFonts w:hint="eastAsia"/>
          <w:u w:val="single" w:color="FF0000"/>
        </w:rPr>
      </w:pPr>
      <w:r w:rsidRPr="001C0F97">
        <w:rPr>
          <w:rFonts w:hint="eastAsia"/>
          <w:u w:val="single" w:color="FF0000"/>
        </w:rPr>
        <w:t>五　前各号に掲げる有価証券以外の有価証券で政令で定めるもの</w:t>
      </w:r>
    </w:p>
    <w:p w:rsidR="001C0F97" w:rsidRPr="001C0F97" w:rsidRDefault="001C0F97" w:rsidP="001C0F97">
      <w:pPr>
        <w:ind w:left="178" w:hangingChars="85" w:hanging="178"/>
      </w:pPr>
    </w:p>
    <w:p w:rsidR="001C0F97" w:rsidRDefault="001C0F97" w:rsidP="001C0F97">
      <w:pPr>
        <w:ind w:left="178" w:hangingChars="85" w:hanging="178"/>
      </w:pPr>
      <w:r>
        <w:rPr>
          <w:rFonts w:hint="eastAsia"/>
        </w:rPr>
        <w:t>（改正前）</w:t>
      </w:r>
    </w:p>
    <w:p w:rsidR="001C0F97" w:rsidRPr="002F3F84" w:rsidRDefault="001C0F97" w:rsidP="001C0F97">
      <w:pPr>
        <w:ind w:left="178" w:hangingChars="85" w:hanging="178"/>
        <w:rPr>
          <w:rFonts w:hint="eastAsia"/>
        </w:rPr>
      </w:pPr>
      <w:r>
        <w:rPr>
          <w:rFonts w:hint="eastAsia"/>
        </w:rPr>
        <w:t xml:space="preserve">第三条　</w:t>
      </w:r>
      <w:r w:rsidRPr="001649B1">
        <w:rPr>
          <w:rFonts w:hint="eastAsia"/>
        </w:rPr>
        <w:t>この章の規定は、</w:t>
      </w:r>
      <w:r w:rsidRPr="001C0F97">
        <w:rPr>
          <w:rFonts w:hint="eastAsia"/>
          <w:u w:val="single" w:color="FF0000"/>
        </w:rPr>
        <w:t>前条第一項第一号及び第二号に掲げる有価証券、同項第三号、第五号及び第七号の三に掲げる有価証券（企業内容等の開示を行わせることが公益又は投資者保護のため必要かつ適当なものとして政令で定めるものを除く。）、政府が元本の償還及び利息の支払について保証している社債券並びにこれらの有価証券以外の有価証券で政令で定めるものについては</w:t>
      </w:r>
      <w:r w:rsidRPr="002F3F84">
        <w:rPr>
          <w:rFonts w:hint="eastAsia"/>
        </w:rPr>
        <w:t>適用しない。</w:t>
      </w:r>
    </w:p>
    <w:p w:rsidR="001C0F97" w:rsidRDefault="001C0F97" w:rsidP="001C0F97">
      <w:pPr>
        <w:ind w:leftChars="85" w:left="178"/>
        <w:rPr>
          <w:u w:val="single" w:color="FF0000"/>
        </w:rPr>
      </w:pPr>
      <w:r>
        <w:rPr>
          <w:rFonts w:hint="eastAsia"/>
          <w:u w:val="single" w:color="FF0000"/>
        </w:rPr>
        <w:t>（各号　新設）</w:t>
      </w:r>
    </w:p>
    <w:p w:rsidR="001C0F97" w:rsidRDefault="001C0F97" w:rsidP="001C0F97"/>
    <w:p w:rsidR="001C0F97" w:rsidRDefault="001C0F97" w:rsidP="00153886">
      <w:pPr>
        <w:rPr>
          <w:rFonts w:hint="eastAsia"/>
        </w:rPr>
      </w:pPr>
    </w:p>
    <w:p w:rsidR="00153886" w:rsidRDefault="00153886" w:rsidP="00153886">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1C0F97">
        <w:tab/>
      </w:r>
      <w:r w:rsidR="001C0F97">
        <w:rPr>
          <w:rFonts w:hint="eastAsia"/>
        </w:rPr>
        <w:t>（改正なし）</w:t>
      </w:r>
    </w:p>
    <w:p w:rsidR="00153886" w:rsidRDefault="00153886" w:rsidP="00153886">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1C0F97">
        <w:tab/>
      </w:r>
      <w:r w:rsidR="001C0F97">
        <w:rPr>
          <w:rFonts w:hint="eastAsia"/>
        </w:rPr>
        <w:t>（改正なし）</w:t>
      </w:r>
    </w:p>
    <w:p w:rsidR="00153886" w:rsidRDefault="00153886" w:rsidP="00153886">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1C0F97">
        <w:tab/>
      </w:r>
      <w:r w:rsidR="001C0F97">
        <w:rPr>
          <w:rFonts w:hint="eastAsia"/>
        </w:rPr>
        <w:t>（改正なし）</w:t>
      </w:r>
    </w:p>
    <w:p w:rsidR="00153886" w:rsidRDefault="00153886" w:rsidP="00153886">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1C0F97">
        <w:tab/>
      </w:r>
      <w:r w:rsidR="001C0F97">
        <w:rPr>
          <w:rFonts w:hint="eastAsia"/>
        </w:rPr>
        <w:t>（改正なし）</w:t>
      </w:r>
    </w:p>
    <w:p w:rsidR="00153886" w:rsidRDefault="00153886" w:rsidP="00153886">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1C0F97">
        <w:tab/>
      </w:r>
      <w:r w:rsidR="001C0F97">
        <w:rPr>
          <w:rFonts w:hint="eastAsia"/>
        </w:rPr>
        <w:t>（改正なし）</w:t>
      </w:r>
    </w:p>
    <w:p w:rsidR="00153886" w:rsidRDefault="00153886" w:rsidP="00153886">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1C0F97">
        <w:tab/>
      </w:r>
      <w:r w:rsidR="001C0F97">
        <w:rPr>
          <w:rFonts w:hint="eastAsia"/>
        </w:rPr>
        <w:t>（改正なし）</w:t>
      </w:r>
    </w:p>
    <w:p w:rsidR="00153886" w:rsidRDefault="00153886" w:rsidP="00153886">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1C0F97">
        <w:tab/>
      </w:r>
      <w:r w:rsidR="001C0F97">
        <w:rPr>
          <w:rFonts w:hint="eastAsia"/>
        </w:rPr>
        <w:t>（改正なし）</w:t>
      </w:r>
    </w:p>
    <w:p w:rsidR="00153886" w:rsidRDefault="00153886" w:rsidP="00153886">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1C0F97">
        <w:tab/>
      </w:r>
      <w:r w:rsidR="001C0F97">
        <w:rPr>
          <w:rFonts w:hint="eastAsia"/>
        </w:rPr>
        <w:t>（改正なし）</w:t>
      </w:r>
    </w:p>
    <w:p w:rsidR="00153886" w:rsidRDefault="00153886" w:rsidP="00153886">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1C0F97">
        <w:tab/>
      </w:r>
      <w:r w:rsidR="001C0F97">
        <w:rPr>
          <w:rFonts w:hint="eastAsia"/>
        </w:rPr>
        <w:t>（改正なし）</w:t>
      </w:r>
    </w:p>
    <w:p w:rsidR="00153886" w:rsidRDefault="00153886" w:rsidP="00153886">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1C0F97">
        <w:tab/>
      </w:r>
      <w:r w:rsidR="001C0F97">
        <w:rPr>
          <w:rFonts w:hint="eastAsia"/>
        </w:rPr>
        <w:t>（改正なし）</w:t>
      </w:r>
    </w:p>
    <w:p w:rsidR="00153886" w:rsidRDefault="00153886" w:rsidP="00153886">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1C0F97">
        <w:tab/>
      </w:r>
      <w:r w:rsidR="001C0F97">
        <w:rPr>
          <w:rFonts w:hint="eastAsia"/>
        </w:rPr>
        <w:t>（改正なし）</w:t>
      </w:r>
    </w:p>
    <w:p w:rsidR="00153886" w:rsidRDefault="00153886" w:rsidP="00153886">
      <w:pPr>
        <w:rPr>
          <w:rFonts w:hint="eastAsia"/>
        </w:rPr>
      </w:pPr>
      <w:r>
        <w:rPr>
          <w:rFonts w:hint="eastAsia"/>
        </w:rPr>
        <w:lastRenderedPageBreak/>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1C0F97">
        <w:tab/>
      </w:r>
      <w:r w:rsidR="001C0F97">
        <w:rPr>
          <w:rFonts w:hint="eastAsia"/>
        </w:rPr>
        <w:t>（改正なし）</w:t>
      </w:r>
    </w:p>
    <w:p w:rsidR="00153886" w:rsidRDefault="00153886" w:rsidP="00153886">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1C0F97">
        <w:tab/>
      </w:r>
      <w:r w:rsidR="001C0F97">
        <w:rPr>
          <w:rFonts w:hint="eastAsia"/>
        </w:rPr>
        <w:t>（改正なし）</w:t>
      </w:r>
    </w:p>
    <w:p w:rsidR="00153886" w:rsidRDefault="00153886" w:rsidP="00153886">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1C0F97">
        <w:tab/>
      </w:r>
      <w:r w:rsidR="001C0F97">
        <w:rPr>
          <w:rFonts w:hint="eastAsia"/>
        </w:rPr>
        <w:t>（改正なし）</w:t>
      </w:r>
    </w:p>
    <w:p w:rsidR="00153886" w:rsidRDefault="00153886" w:rsidP="00153886">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1C0F97">
        <w:tab/>
      </w:r>
      <w:r w:rsidR="001C0F97">
        <w:rPr>
          <w:rFonts w:hint="eastAsia"/>
        </w:rPr>
        <w:t>（改正なし）</w:t>
      </w:r>
    </w:p>
    <w:p w:rsidR="00153886" w:rsidRDefault="00153886" w:rsidP="00153886">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1C0F97">
        <w:tab/>
      </w:r>
      <w:r w:rsidR="001C0F97">
        <w:rPr>
          <w:rFonts w:hint="eastAsia"/>
        </w:rPr>
        <w:t>（改正なし）</w:t>
      </w:r>
    </w:p>
    <w:p w:rsidR="00153886" w:rsidRDefault="00153886" w:rsidP="00153886">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1C0F97">
        <w:tab/>
      </w:r>
      <w:r w:rsidR="001C0F97">
        <w:rPr>
          <w:rFonts w:hint="eastAsia"/>
        </w:rPr>
        <w:t>（改正なし）</w:t>
      </w:r>
    </w:p>
    <w:p w:rsidR="00153886" w:rsidRDefault="00153886" w:rsidP="00153886">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1C0F97">
        <w:tab/>
      </w:r>
      <w:r w:rsidR="001C0F97">
        <w:rPr>
          <w:rFonts w:hint="eastAsia"/>
        </w:rPr>
        <w:t>（改正なし）</w:t>
      </w:r>
    </w:p>
    <w:p w:rsidR="00153886" w:rsidRDefault="00153886" w:rsidP="00153886">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1C0F97">
        <w:tab/>
      </w:r>
      <w:r w:rsidR="001C0F97">
        <w:rPr>
          <w:rFonts w:hint="eastAsia"/>
        </w:rPr>
        <w:t>（改正なし）</w:t>
      </w:r>
    </w:p>
    <w:p w:rsidR="00153886" w:rsidRDefault="00153886" w:rsidP="00153886">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1C0F97">
        <w:tab/>
      </w:r>
      <w:r w:rsidR="001C0F97">
        <w:rPr>
          <w:rFonts w:hint="eastAsia"/>
        </w:rPr>
        <w:t>（改正なし）</w:t>
      </w:r>
    </w:p>
    <w:p w:rsidR="00153886" w:rsidRDefault="00153886" w:rsidP="00153886">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1C0F97">
        <w:tab/>
      </w:r>
      <w:r w:rsidR="001C0F97">
        <w:rPr>
          <w:rFonts w:hint="eastAsia"/>
        </w:rPr>
        <w:t>（改正なし）</w:t>
      </w:r>
    </w:p>
    <w:p w:rsidR="00153886" w:rsidRDefault="00153886" w:rsidP="00153886">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1C0F97">
        <w:tab/>
      </w:r>
      <w:r w:rsidR="001C0F97">
        <w:rPr>
          <w:rFonts w:hint="eastAsia"/>
        </w:rPr>
        <w:t>（改正なし）</w:t>
      </w:r>
    </w:p>
    <w:p w:rsidR="00153886" w:rsidRDefault="00153886" w:rsidP="00153886">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1C0F97">
        <w:tab/>
      </w:r>
      <w:r w:rsidR="001C0F97">
        <w:rPr>
          <w:rFonts w:hint="eastAsia"/>
        </w:rPr>
        <w:t>（改正なし）</w:t>
      </w:r>
    </w:p>
    <w:p w:rsidR="00153886" w:rsidRDefault="00153886" w:rsidP="00153886">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1C0F97">
        <w:tab/>
      </w:r>
      <w:r w:rsidR="001C0F97">
        <w:rPr>
          <w:rFonts w:hint="eastAsia"/>
        </w:rPr>
        <w:t>（改正なし）</w:t>
      </w:r>
    </w:p>
    <w:p w:rsidR="00153886" w:rsidRDefault="00153886" w:rsidP="00153886">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1C0F97">
        <w:tab/>
      </w:r>
      <w:r w:rsidR="001C0F97">
        <w:rPr>
          <w:rFonts w:hint="eastAsia"/>
        </w:rPr>
        <w:t>（改正なし）</w:t>
      </w:r>
    </w:p>
    <w:p w:rsidR="00153886" w:rsidRDefault="00153886" w:rsidP="00153886">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1C0F97">
        <w:tab/>
      </w:r>
      <w:r w:rsidR="001C0F97">
        <w:rPr>
          <w:rFonts w:hint="eastAsia"/>
        </w:rPr>
        <w:t>（改正なし）</w:t>
      </w:r>
    </w:p>
    <w:p w:rsidR="00153886" w:rsidRDefault="00153886" w:rsidP="00153886">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1C0F97">
        <w:tab/>
      </w:r>
      <w:r w:rsidR="001C0F97">
        <w:rPr>
          <w:rFonts w:hint="eastAsia"/>
        </w:rPr>
        <w:t>（改正なし）</w:t>
      </w:r>
    </w:p>
    <w:p w:rsidR="00153886" w:rsidRDefault="00153886" w:rsidP="00153886">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1C0F97">
        <w:tab/>
      </w:r>
      <w:r w:rsidR="001C0F97">
        <w:rPr>
          <w:rFonts w:hint="eastAsia"/>
        </w:rPr>
        <w:t>（改正なし）</w:t>
      </w:r>
    </w:p>
    <w:p w:rsidR="00153886" w:rsidRDefault="00153886" w:rsidP="00153886">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1C0F97">
        <w:tab/>
      </w:r>
      <w:r w:rsidR="001C0F97">
        <w:rPr>
          <w:rFonts w:hint="eastAsia"/>
        </w:rPr>
        <w:t>（改正なし）</w:t>
      </w:r>
    </w:p>
    <w:p w:rsidR="00153886" w:rsidRDefault="00153886" w:rsidP="00153886">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1C0F97">
        <w:tab/>
      </w:r>
      <w:r w:rsidR="001C0F97">
        <w:rPr>
          <w:rFonts w:hint="eastAsia"/>
        </w:rPr>
        <w:t>（改正なし）</w:t>
      </w:r>
    </w:p>
    <w:p w:rsidR="00153886" w:rsidRDefault="00153886" w:rsidP="00153886">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1C0F97">
        <w:tab/>
      </w:r>
      <w:r w:rsidR="001C0F97">
        <w:rPr>
          <w:rFonts w:hint="eastAsia"/>
        </w:rPr>
        <w:t>（改正なし）</w:t>
      </w:r>
    </w:p>
    <w:p w:rsidR="00153886" w:rsidRDefault="00153886" w:rsidP="00153886">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1C0F97">
        <w:tab/>
      </w:r>
      <w:r w:rsidR="001C0F97">
        <w:rPr>
          <w:rFonts w:hint="eastAsia"/>
        </w:rPr>
        <w:t>（改正なし）</w:t>
      </w:r>
    </w:p>
    <w:p w:rsidR="00153886" w:rsidRDefault="00153886" w:rsidP="00153886">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1C0F97">
        <w:tab/>
      </w:r>
      <w:r w:rsidR="001C0F97">
        <w:rPr>
          <w:rFonts w:hint="eastAsia"/>
        </w:rPr>
        <w:t>（改正なし）</w:t>
      </w:r>
    </w:p>
    <w:p w:rsidR="00153886" w:rsidRDefault="00153886" w:rsidP="00153886">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1C0F97">
        <w:tab/>
      </w:r>
      <w:r w:rsidR="001C0F97">
        <w:rPr>
          <w:rFonts w:hint="eastAsia"/>
        </w:rPr>
        <w:t>（改正なし）</w:t>
      </w:r>
    </w:p>
    <w:p w:rsidR="00153886" w:rsidRDefault="00153886" w:rsidP="00153886">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1C0F97">
        <w:tab/>
      </w:r>
      <w:r w:rsidR="001C0F97">
        <w:rPr>
          <w:rFonts w:hint="eastAsia"/>
        </w:rPr>
        <w:t>（改正なし）</w:t>
      </w:r>
    </w:p>
    <w:p w:rsidR="00153886" w:rsidRDefault="00153886" w:rsidP="00153886">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r w:rsidR="001C0F97">
        <w:tab/>
      </w:r>
      <w:r w:rsidR="001C0F97">
        <w:rPr>
          <w:rFonts w:hint="eastAsia"/>
        </w:rPr>
        <w:t>（改正なし）</w:t>
      </w:r>
    </w:p>
    <w:p w:rsidR="00153886" w:rsidRDefault="00153886" w:rsidP="00153886">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151</w:t>
      </w:r>
      <w:r>
        <w:rPr>
          <w:rFonts w:hint="eastAsia"/>
        </w:rPr>
        <w:t>号】</w:t>
      </w:r>
      <w:r w:rsidR="001C0F97">
        <w:tab/>
      </w:r>
      <w:r w:rsidR="001C0F97">
        <w:rPr>
          <w:rFonts w:hint="eastAsia"/>
        </w:rPr>
        <w:t>（改正なし）</w:t>
      </w:r>
    </w:p>
    <w:p w:rsidR="00153886" w:rsidRDefault="00153886" w:rsidP="00153886">
      <w:pPr>
        <w:rPr>
          <w:rFonts w:hint="eastAsia"/>
        </w:rPr>
      </w:pPr>
      <w:r>
        <w:rPr>
          <w:rFonts w:hint="eastAsia"/>
        </w:rPr>
        <w:t>【平成</w:t>
      </w:r>
      <w:r>
        <w:rPr>
          <w:rFonts w:hint="eastAsia"/>
        </w:rPr>
        <w:t>11</w:t>
      </w:r>
      <w:r>
        <w:rPr>
          <w:rFonts w:hint="eastAsia"/>
        </w:rPr>
        <w:t>年</w:t>
      </w:r>
      <w:r>
        <w:rPr>
          <w:rFonts w:hint="eastAsia"/>
        </w:rPr>
        <w:t>8</w:t>
      </w:r>
      <w:r>
        <w:rPr>
          <w:rFonts w:hint="eastAsia"/>
        </w:rPr>
        <w:t>月</w:t>
      </w:r>
      <w:r>
        <w:rPr>
          <w:rFonts w:hint="eastAsia"/>
        </w:rPr>
        <w:t>13</w:t>
      </w:r>
      <w:r>
        <w:rPr>
          <w:rFonts w:hint="eastAsia"/>
        </w:rPr>
        <w:t>日</w:t>
      </w:r>
      <w:r>
        <w:rPr>
          <w:rFonts w:hint="eastAsia"/>
        </w:rPr>
        <w:tab/>
      </w:r>
      <w:r>
        <w:rPr>
          <w:rFonts w:hint="eastAsia"/>
        </w:rPr>
        <w:t>法律第</w:t>
      </w:r>
      <w:r>
        <w:rPr>
          <w:rFonts w:hint="eastAsia"/>
        </w:rPr>
        <w:t>125</w:t>
      </w:r>
      <w:r>
        <w:rPr>
          <w:rFonts w:hint="eastAsia"/>
        </w:rPr>
        <w:t>号】</w:t>
      </w:r>
      <w:r w:rsidR="001C0F97">
        <w:tab/>
      </w:r>
      <w:r w:rsidR="001C0F97">
        <w:rPr>
          <w:rFonts w:hint="eastAsia"/>
        </w:rPr>
        <w:t>（改正なし）</w:t>
      </w:r>
    </w:p>
    <w:p w:rsidR="00153886" w:rsidRDefault="00153886" w:rsidP="00153886">
      <w:pPr>
        <w:rPr>
          <w:rFonts w:hint="eastAsia"/>
        </w:rPr>
      </w:pPr>
      <w:r>
        <w:rPr>
          <w:rFonts w:hint="eastAsia"/>
        </w:rPr>
        <w:t>【平成</w:t>
      </w:r>
      <w:r>
        <w:rPr>
          <w:rFonts w:hint="eastAsia"/>
        </w:rPr>
        <w:t>11</w:t>
      </w:r>
      <w:r>
        <w:rPr>
          <w:rFonts w:hint="eastAsia"/>
        </w:rPr>
        <w:t>年</w:t>
      </w:r>
      <w:r>
        <w:rPr>
          <w:rFonts w:hint="eastAsia"/>
        </w:rPr>
        <w:t>6</w:t>
      </w:r>
      <w:r>
        <w:rPr>
          <w:rFonts w:hint="eastAsia"/>
        </w:rPr>
        <w:t>月</w:t>
      </w:r>
      <w:r>
        <w:rPr>
          <w:rFonts w:hint="eastAsia"/>
        </w:rPr>
        <w:t>23</w:t>
      </w:r>
      <w:r>
        <w:rPr>
          <w:rFonts w:hint="eastAsia"/>
        </w:rPr>
        <w:t>日</w:t>
      </w:r>
      <w:r>
        <w:rPr>
          <w:rFonts w:hint="eastAsia"/>
        </w:rPr>
        <w:tab/>
      </w:r>
      <w:r>
        <w:rPr>
          <w:rFonts w:hint="eastAsia"/>
        </w:rPr>
        <w:t>法律第</w:t>
      </w:r>
      <w:r>
        <w:rPr>
          <w:rFonts w:hint="eastAsia"/>
        </w:rPr>
        <w:t>80</w:t>
      </w:r>
      <w:r>
        <w:rPr>
          <w:rFonts w:hint="eastAsia"/>
        </w:rPr>
        <w:t>号】</w:t>
      </w:r>
      <w:r w:rsidR="001C0F97">
        <w:tab/>
      </w:r>
      <w:r w:rsidR="001C0F97">
        <w:rPr>
          <w:rFonts w:hint="eastAsia"/>
        </w:rPr>
        <w:t>（改正なし）</w:t>
      </w:r>
    </w:p>
    <w:p w:rsidR="00153886" w:rsidRDefault="00153886" w:rsidP="00153886">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16</w:t>
      </w:r>
      <w:r>
        <w:rPr>
          <w:rFonts w:hint="eastAsia"/>
        </w:rPr>
        <w:t>日</w:t>
      </w:r>
      <w:r>
        <w:rPr>
          <w:rFonts w:hint="eastAsia"/>
        </w:rPr>
        <w:tab/>
      </w:r>
      <w:r>
        <w:rPr>
          <w:rFonts w:hint="eastAsia"/>
        </w:rPr>
        <w:t>法律第</w:t>
      </w:r>
      <w:r>
        <w:rPr>
          <w:rFonts w:hint="eastAsia"/>
        </w:rPr>
        <w:t>131</w:t>
      </w:r>
      <w:r>
        <w:rPr>
          <w:rFonts w:hint="eastAsia"/>
        </w:rPr>
        <w:t>号】</w:t>
      </w:r>
      <w:r w:rsidR="001C0F97">
        <w:tab/>
      </w:r>
      <w:r w:rsidR="001C0F97">
        <w:rPr>
          <w:rFonts w:hint="eastAsia"/>
        </w:rPr>
        <w:t>（改正なし）</w:t>
      </w:r>
    </w:p>
    <w:p w:rsidR="00153886" w:rsidRDefault="00153886" w:rsidP="00153886">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13</w:t>
      </w:r>
      <w:r>
        <w:rPr>
          <w:rFonts w:hint="eastAsia"/>
        </w:rPr>
        <w:t>日</w:t>
      </w:r>
      <w:r>
        <w:rPr>
          <w:rFonts w:hint="eastAsia"/>
        </w:rPr>
        <w:tab/>
      </w:r>
      <w:r>
        <w:rPr>
          <w:rFonts w:hint="eastAsia"/>
        </w:rPr>
        <w:t>法律第</w:t>
      </w:r>
      <w:r>
        <w:rPr>
          <w:rFonts w:hint="eastAsia"/>
        </w:rPr>
        <w:t>118</w:t>
      </w:r>
      <w:r>
        <w:rPr>
          <w:rFonts w:hint="eastAsia"/>
        </w:rPr>
        <w:t>号】</w:t>
      </w:r>
      <w:r w:rsidR="001C0F97">
        <w:tab/>
      </w:r>
      <w:r w:rsidR="001C0F97">
        <w:rPr>
          <w:rFonts w:hint="eastAsia"/>
        </w:rPr>
        <w:t>（改正なし）</w:t>
      </w:r>
    </w:p>
    <w:p w:rsidR="002F3F84" w:rsidRDefault="00153886" w:rsidP="002F3F84">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107</w:t>
      </w:r>
      <w:r>
        <w:rPr>
          <w:rFonts w:hint="eastAsia"/>
        </w:rPr>
        <w:t>号】</w:t>
      </w:r>
    </w:p>
    <w:p w:rsidR="002F3F84" w:rsidRDefault="002F3F84" w:rsidP="002F3F84"/>
    <w:p w:rsidR="002F3F84" w:rsidRDefault="002F3F84" w:rsidP="002F3F84">
      <w:r>
        <w:rPr>
          <w:rFonts w:hint="eastAsia"/>
        </w:rPr>
        <w:t>（改正後）</w:t>
      </w:r>
    </w:p>
    <w:p w:rsidR="002F3F84" w:rsidRPr="001C0F97" w:rsidRDefault="002F3F84" w:rsidP="002F3F84">
      <w:pPr>
        <w:ind w:left="178" w:hangingChars="85" w:hanging="178"/>
        <w:rPr>
          <w:rFonts w:hint="eastAsia"/>
          <w:u w:color="FF0000"/>
        </w:rPr>
      </w:pPr>
      <w:r>
        <w:rPr>
          <w:rFonts w:hint="eastAsia"/>
        </w:rPr>
        <w:t xml:space="preserve">第三条　</w:t>
      </w:r>
      <w:r w:rsidRPr="001649B1">
        <w:rPr>
          <w:rFonts w:hint="eastAsia"/>
        </w:rPr>
        <w:t>この章の規定は、前条第一項第一号</w:t>
      </w:r>
      <w:r w:rsidRPr="002F3F84">
        <w:rPr>
          <w:rFonts w:hint="eastAsia"/>
        </w:rPr>
        <w:t>及び第二号に掲げる有価証券、同項第三号、第五号及</w:t>
      </w:r>
      <w:r w:rsidRPr="001C0F97">
        <w:rPr>
          <w:rFonts w:hint="eastAsia"/>
          <w:u w:color="FF0000"/>
        </w:rPr>
        <w:t>び</w:t>
      </w:r>
      <w:r w:rsidRPr="001C0F97">
        <w:rPr>
          <w:rFonts w:hint="eastAsia"/>
          <w:u w:val="single" w:color="FF0000"/>
        </w:rPr>
        <w:t>第七号の三</w:t>
      </w:r>
      <w:r w:rsidRPr="001C0F97">
        <w:rPr>
          <w:rFonts w:hint="eastAsia"/>
          <w:u w:color="FF0000"/>
        </w:rPr>
        <w:t>に掲げる有価証券（企業内容等の開示を行わせることが公益又は投資者保護のため必要かつ適当なものとして政令で定めるものを除く。）、政府が元本の償還</w:t>
      </w:r>
      <w:r w:rsidRPr="001C0F97">
        <w:rPr>
          <w:rFonts w:hint="eastAsia"/>
          <w:u w:color="FF0000"/>
        </w:rPr>
        <w:lastRenderedPageBreak/>
        <w:t>及び利息の支払について保証している社債券並びにこれらの有価証券以外の有価証券で政令で定めるものについては適用しない。</w:t>
      </w:r>
    </w:p>
    <w:p w:rsidR="002F3F84" w:rsidRPr="001C0F97" w:rsidRDefault="002F3F84" w:rsidP="002F3F84">
      <w:pPr>
        <w:ind w:left="178" w:hangingChars="85" w:hanging="178"/>
        <w:rPr>
          <w:u w:color="FF0000"/>
        </w:rPr>
      </w:pPr>
    </w:p>
    <w:p w:rsidR="002F3F84" w:rsidRPr="001C0F97" w:rsidRDefault="002F3F84" w:rsidP="002F3F84">
      <w:pPr>
        <w:ind w:left="178" w:hangingChars="85" w:hanging="178"/>
        <w:rPr>
          <w:u w:color="FF0000"/>
        </w:rPr>
      </w:pPr>
      <w:r w:rsidRPr="001C0F97">
        <w:rPr>
          <w:rFonts w:hint="eastAsia"/>
          <w:u w:color="FF0000"/>
        </w:rPr>
        <w:t>（改正前）</w:t>
      </w:r>
    </w:p>
    <w:p w:rsidR="002F3F84" w:rsidRPr="001C0F97" w:rsidRDefault="002F3F84" w:rsidP="002F3F84">
      <w:pPr>
        <w:ind w:left="178" w:hangingChars="85" w:hanging="178"/>
        <w:rPr>
          <w:rFonts w:hint="eastAsia"/>
          <w:u w:color="FF0000"/>
        </w:rPr>
      </w:pPr>
      <w:r w:rsidRPr="001C0F97">
        <w:rPr>
          <w:rFonts w:hint="eastAsia"/>
          <w:u w:color="FF0000"/>
        </w:rPr>
        <w:t>第三条　この章の規定は、前条第一項第一号及び第二号に掲げる有価証券、同項第三号、第五号及び</w:t>
      </w:r>
      <w:r w:rsidRPr="001C0F97">
        <w:rPr>
          <w:rFonts w:hint="eastAsia"/>
          <w:u w:val="single" w:color="FF0000"/>
        </w:rPr>
        <w:t>第七号</w:t>
      </w:r>
      <w:r w:rsidRPr="001C0F97">
        <w:rPr>
          <w:rFonts w:hint="eastAsia"/>
          <w:u w:color="FF0000"/>
        </w:rPr>
        <w:t>に掲げる有価証券（企業内容等の開示を行わせることが公益又は投資者保護のため必要かつ適当なものとして政令で定めるものを除く。）、政府が元本の償還及び利息の支払について保証している社債券並びにこれらの有価証券以外の有価証券で政令で定めるものについては適用しない。</w:t>
      </w:r>
    </w:p>
    <w:p w:rsidR="002F3F84" w:rsidRPr="001C0F97" w:rsidRDefault="002F3F84" w:rsidP="002F3F84">
      <w:pPr>
        <w:rPr>
          <w:u w:color="FF0000"/>
        </w:rPr>
      </w:pPr>
    </w:p>
    <w:p w:rsidR="002F3F84" w:rsidRPr="001C0F97" w:rsidRDefault="002F3F84" w:rsidP="002F3F84">
      <w:pPr>
        <w:ind w:left="178" w:hangingChars="85" w:hanging="178"/>
        <w:rPr>
          <w:u w:color="FF0000"/>
        </w:rPr>
      </w:pPr>
    </w:p>
    <w:p w:rsidR="00153886" w:rsidRPr="001C0F97" w:rsidRDefault="00153886" w:rsidP="00153886">
      <w:pPr>
        <w:rPr>
          <w:rFonts w:hint="eastAsia"/>
          <w:u w:color="FF0000"/>
        </w:rPr>
      </w:pPr>
      <w:r w:rsidRPr="001C0F97">
        <w:rPr>
          <w:rFonts w:hint="eastAsia"/>
          <w:u w:color="FF0000"/>
        </w:rPr>
        <w:t>【平成</w:t>
      </w:r>
      <w:r w:rsidRPr="001C0F97">
        <w:rPr>
          <w:rFonts w:hint="eastAsia"/>
          <w:u w:color="FF0000"/>
        </w:rPr>
        <w:t>10</w:t>
      </w:r>
      <w:r w:rsidRPr="001C0F97">
        <w:rPr>
          <w:rFonts w:hint="eastAsia"/>
          <w:u w:color="FF0000"/>
        </w:rPr>
        <w:t>年</w:t>
      </w:r>
      <w:r w:rsidRPr="001C0F97">
        <w:rPr>
          <w:rFonts w:hint="eastAsia"/>
          <w:u w:color="FF0000"/>
        </w:rPr>
        <w:t>6</w:t>
      </w:r>
      <w:r w:rsidRPr="001C0F97">
        <w:rPr>
          <w:rFonts w:hint="eastAsia"/>
          <w:u w:color="FF0000"/>
        </w:rPr>
        <w:t>月</w:t>
      </w:r>
      <w:r w:rsidRPr="001C0F97">
        <w:rPr>
          <w:rFonts w:hint="eastAsia"/>
          <w:u w:color="FF0000"/>
        </w:rPr>
        <w:t>15</w:t>
      </w:r>
      <w:r w:rsidRPr="001C0F97">
        <w:rPr>
          <w:rFonts w:hint="eastAsia"/>
          <w:u w:color="FF0000"/>
        </w:rPr>
        <w:t>日</w:t>
      </w:r>
      <w:r w:rsidRPr="001C0F97">
        <w:rPr>
          <w:rFonts w:hint="eastAsia"/>
          <w:u w:color="FF0000"/>
        </w:rPr>
        <w:tab/>
      </w:r>
      <w:r w:rsidRPr="001C0F97">
        <w:rPr>
          <w:rFonts w:hint="eastAsia"/>
          <w:u w:color="FF0000"/>
        </w:rPr>
        <w:t>法律第</w:t>
      </w:r>
      <w:r w:rsidRPr="001C0F97">
        <w:rPr>
          <w:rFonts w:hint="eastAsia"/>
          <w:u w:color="FF0000"/>
        </w:rPr>
        <w:t>106</w:t>
      </w:r>
      <w:r w:rsidRPr="001C0F97">
        <w:rPr>
          <w:rFonts w:hint="eastAsia"/>
          <w:u w:color="FF0000"/>
        </w:rPr>
        <w:t>号】</w:t>
      </w:r>
      <w:r w:rsidR="002F3F84" w:rsidRPr="001C0F97">
        <w:rPr>
          <w:u w:color="FF0000"/>
        </w:rPr>
        <w:tab/>
      </w:r>
      <w:r w:rsidR="002F3F84" w:rsidRPr="001C0F97">
        <w:rPr>
          <w:rFonts w:hint="eastAsia"/>
          <w:u w:color="FF0000"/>
        </w:rPr>
        <w:t>（改正なし）</w:t>
      </w:r>
    </w:p>
    <w:p w:rsidR="00153886" w:rsidRPr="001C0F97" w:rsidRDefault="00153886" w:rsidP="00153886">
      <w:pPr>
        <w:rPr>
          <w:rFonts w:hint="eastAsia"/>
          <w:u w:color="FF0000"/>
        </w:rPr>
      </w:pPr>
      <w:r w:rsidRPr="001C0F97">
        <w:rPr>
          <w:rFonts w:hint="eastAsia"/>
          <w:u w:color="FF0000"/>
        </w:rPr>
        <w:t>【平成</w:t>
      </w:r>
      <w:r w:rsidRPr="001C0F97">
        <w:rPr>
          <w:rFonts w:hint="eastAsia"/>
          <w:u w:color="FF0000"/>
        </w:rPr>
        <w:t>9</w:t>
      </w:r>
      <w:r w:rsidRPr="001C0F97">
        <w:rPr>
          <w:rFonts w:hint="eastAsia"/>
          <w:u w:color="FF0000"/>
        </w:rPr>
        <w:t>年</w:t>
      </w:r>
      <w:r w:rsidRPr="001C0F97">
        <w:rPr>
          <w:rFonts w:hint="eastAsia"/>
          <w:u w:color="FF0000"/>
        </w:rPr>
        <w:t>12</w:t>
      </w:r>
      <w:r w:rsidRPr="001C0F97">
        <w:rPr>
          <w:rFonts w:hint="eastAsia"/>
          <w:u w:color="FF0000"/>
        </w:rPr>
        <w:t>月</w:t>
      </w:r>
      <w:r w:rsidRPr="001C0F97">
        <w:rPr>
          <w:rFonts w:hint="eastAsia"/>
          <w:u w:color="FF0000"/>
        </w:rPr>
        <w:t>12</w:t>
      </w:r>
      <w:r w:rsidRPr="001C0F97">
        <w:rPr>
          <w:rFonts w:hint="eastAsia"/>
          <w:u w:color="FF0000"/>
        </w:rPr>
        <w:t>日</w:t>
      </w:r>
      <w:r w:rsidRPr="001C0F97">
        <w:rPr>
          <w:rFonts w:hint="eastAsia"/>
          <w:u w:color="FF0000"/>
        </w:rPr>
        <w:tab/>
      </w:r>
      <w:r w:rsidRPr="001C0F97">
        <w:rPr>
          <w:rFonts w:hint="eastAsia"/>
          <w:u w:color="FF0000"/>
        </w:rPr>
        <w:t>法律第</w:t>
      </w:r>
      <w:r w:rsidRPr="001C0F97">
        <w:rPr>
          <w:rFonts w:hint="eastAsia"/>
          <w:u w:color="FF0000"/>
        </w:rPr>
        <w:t>121</w:t>
      </w:r>
      <w:r w:rsidRPr="001C0F97">
        <w:rPr>
          <w:rFonts w:hint="eastAsia"/>
          <w:u w:color="FF0000"/>
        </w:rPr>
        <w:t>号】</w:t>
      </w:r>
      <w:r w:rsidR="002F3F84" w:rsidRPr="001C0F97">
        <w:rPr>
          <w:u w:color="FF0000"/>
        </w:rPr>
        <w:tab/>
      </w:r>
      <w:r w:rsidR="002F3F84" w:rsidRPr="001C0F97">
        <w:rPr>
          <w:rFonts w:hint="eastAsia"/>
          <w:u w:color="FF0000"/>
        </w:rPr>
        <w:t>（改正なし）</w:t>
      </w:r>
    </w:p>
    <w:p w:rsidR="00153886" w:rsidRPr="001C0F97" w:rsidRDefault="00153886" w:rsidP="00153886">
      <w:pPr>
        <w:rPr>
          <w:rFonts w:hint="eastAsia"/>
          <w:u w:color="FF0000"/>
        </w:rPr>
      </w:pPr>
      <w:r w:rsidRPr="001C0F97">
        <w:rPr>
          <w:rFonts w:hint="eastAsia"/>
          <w:u w:color="FF0000"/>
        </w:rPr>
        <w:t>【平成</w:t>
      </w:r>
      <w:r w:rsidRPr="001C0F97">
        <w:rPr>
          <w:rFonts w:hint="eastAsia"/>
          <w:u w:color="FF0000"/>
        </w:rPr>
        <w:t>9</w:t>
      </w:r>
      <w:r w:rsidRPr="001C0F97">
        <w:rPr>
          <w:rFonts w:hint="eastAsia"/>
          <w:u w:color="FF0000"/>
        </w:rPr>
        <w:t>年</w:t>
      </w:r>
      <w:r w:rsidRPr="001C0F97">
        <w:rPr>
          <w:rFonts w:hint="eastAsia"/>
          <w:u w:color="FF0000"/>
        </w:rPr>
        <w:t>12</w:t>
      </w:r>
      <w:r w:rsidRPr="001C0F97">
        <w:rPr>
          <w:rFonts w:hint="eastAsia"/>
          <w:u w:color="FF0000"/>
        </w:rPr>
        <w:t>月</w:t>
      </w:r>
      <w:r w:rsidRPr="001C0F97">
        <w:rPr>
          <w:rFonts w:hint="eastAsia"/>
          <w:u w:color="FF0000"/>
        </w:rPr>
        <w:t>12</w:t>
      </w:r>
      <w:r w:rsidRPr="001C0F97">
        <w:rPr>
          <w:rFonts w:hint="eastAsia"/>
          <w:u w:color="FF0000"/>
        </w:rPr>
        <w:t>日</w:t>
      </w:r>
      <w:r w:rsidRPr="001C0F97">
        <w:rPr>
          <w:rFonts w:hint="eastAsia"/>
          <w:u w:color="FF0000"/>
        </w:rPr>
        <w:tab/>
      </w:r>
      <w:r w:rsidRPr="001C0F97">
        <w:rPr>
          <w:rFonts w:hint="eastAsia"/>
          <w:u w:color="FF0000"/>
        </w:rPr>
        <w:t>法律第</w:t>
      </w:r>
      <w:r w:rsidRPr="001C0F97">
        <w:rPr>
          <w:rFonts w:hint="eastAsia"/>
          <w:u w:color="FF0000"/>
        </w:rPr>
        <w:t>120</w:t>
      </w:r>
      <w:r w:rsidRPr="001C0F97">
        <w:rPr>
          <w:rFonts w:hint="eastAsia"/>
          <w:u w:color="FF0000"/>
        </w:rPr>
        <w:t>号】</w:t>
      </w:r>
      <w:r w:rsidR="002F3F84" w:rsidRPr="001C0F97">
        <w:rPr>
          <w:u w:color="FF0000"/>
        </w:rPr>
        <w:tab/>
      </w:r>
      <w:r w:rsidR="002F3F84" w:rsidRPr="001C0F97">
        <w:rPr>
          <w:rFonts w:hint="eastAsia"/>
          <w:u w:color="FF0000"/>
        </w:rPr>
        <w:t>（改正なし）</w:t>
      </w:r>
    </w:p>
    <w:p w:rsidR="00153886" w:rsidRPr="001C0F97" w:rsidRDefault="00153886" w:rsidP="00153886">
      <w:pPr>
        <w:rPr>
          <w:rFonts w:hint="eastAsia"/>
          <w:u w:color="FF0000"/>
        </w:rPr>
      </w:pPr>
      <w:r w:rsidRPr="001C0F97">
        <w:rPr>
          <w:rFonts w:hint="eastAsia"/>
          <w:u w:color="FF0000"/>
        </w:rPr>
        <w:t>【平成</w:t>
      </w:r>
      <w:r w:rsidRPr="001C0F97">
        <w:rPr>
          <w:rFonts w:hint="eastAsia"/>
          <w:u w:color="FF0000"/>
        </w:rPr>
        <w:t>9</w:t>
      </w:r>
      <w:r w:rsidRPr="001C0F97">
        <w:rPr>
          <w:rFonts w:hint="eastAsia"/>
          <w:u w:color="FF0000"/>
        </w:rPr>
        <w:t>年</w:t>
      </w:r>
      <w:r w:rsidRPr="001C0F97">
        <w:rPr>
          <w:rFonts w:hint="eastAsia"/>
          <w:u w:color="FF0000"/>
        </w:rPr>
        <w:t>12</w:t>
      </w:r>
      <w:r w:rsidRPr="001C0F97">
        <w:rPr>
          <w:rFonts w:hint="eastAsia"/>
          <w:u w:color="FF0000"/>
        </w:rPr>
        <w:t>月</w:t>
      </w:r>
      <w:r w:rsidRPr="001C0F97">
        <w:rPr>
          <w:rFonts w:hint="eastAsia"/>
          <w:u w:color="FF0000"/>
        </w:rPr>
        <w:t>10</w:t>
      </w:r>
      <w:r w:rsidRPr="001C0F97">
        <w:rPr>
          <w:rFonts w:hint="eastAsia"/>
          <w:u w:color="FF0000"/>
        </w:rPr>
        <w:t>日</w:t>
      </w:r>
      <w:r w:rsidRPr="001C0F97">
        <w:rPr>
          <w:rFonts w:hint="eastAsia"/>
          <w:u w:color="FF0000"/>
        </w:rPr>
        <w:tab/>
      </w:r>
      <w:r w:rsidRPr="001C0F97">
        <w:rPr>
          <w:rFonts w:hint="eastAsia"/>
          <w:u w:color="FF0000"/>
        </w:rPr>
        <w:t>法律第</w:t>
      </w:r>
      <w:r w:rsidRPr="001C0F97">
        <w:rPr>
          <w:rFonts w:hint="eastAsia"/>
          <w:u w:color="FF0000"/>
        </w:rPr>
        <w:t>117</w:t>
      </w:r>
      <w:r w:rsidRPr="001C0F97">
        <w:rPr>
          <w:rFonts w:hint="eastAsia"/>
          <w:u w:color="FF0000"/>
        </w:rPr>
        <w:t>号】</w:t>
      </w:r>
      <w:r w:rsidR="002F3F84" w:rsidRPr="001C0F97">
        <w:rPr>
          <w:u w:color="FF0000"/>
        </w:rPr>
        <w:tab/>
      </w:r>
      <w:r w:rsidR="002F3F84" w:rsidRPr="001C0F97">
        <w:rPr>
          <w:rFonts w:hint="eastAsia"/>
          <w:u w:color="FF0000"/>
        </w:rPr>
        <w:t>（改正なし）</w:t>
      </w:r>
    </w:p>
    <w:p w:rsidR="00153886" w:rsidRPr="001C0F97" w:rsidRDefault="00153886" w:rsidP="00153886">
      <w:pPr>
        <w:rPr>
          <w:rFonts w:hint="eastAsia"/>
          <w:u w:color="FF0000"/>
        </w:rPr>
      </w:pPr>
      <w:r w:rsidRPr="001C0F97">
        <w:rPr>
          <w:rFonts w:hint="eastAsia"/>
          <w:u w:color="FF0000"/>
        </w:rPr>
        <w:t>【平成</w:t>
      </w:r>
      <w:r w:rsidRPr="001C0F97">
        <w:rPr>
          <w:rFonts w:hint="eastAsia"/>
          <w:u w:color="FF0000"/>
        </w:rPr>
        <w:t>9</w:t>
      </w:r>
      <w:r w:rsidRPr="001C0F97">
        <w:rPr>
          <w:rFonts w:hint="eastAsia"/>
          <w:u w:color="FF0000"/>
        </w:rPr>
        <w:t>年</w:t>
      </w:r>
      <w:r w:rsidRPr="001C0F97">
        <w:rPr>
          <w:rFonts w:hint="eastAsia"/>
          <w:u w:color="FF0000"/>
        </w:rPr>
        <w:t>6</w:t>
      </w:r>
      <w:r w:rsidRPr="001C0F97">
        <w:rPr>
          <w:rFonts w:hint="eastAsia"/>
          <w:u w:color="FF0000"/>
        </w:rPr>
        <w:t>月</w:t>
      </w:r>
      <w:r w:rsidRPr="001C0F97">
        <w:rPr>
          <w:rFonts w:hint="eastAsia"/>
          <w:u w:color="FF0000"/>
        </w:rPr>
        <w:t>20</w:t>
      </w:r>
      <w:r w:rsidRPr="001C0F97">
        <w:rPr>
          <w:rFonts w:hint="eastAsia"/>
          <w:u w:color="FF0000"/>
        </w:rPr>
        <w:t>日</w:t>
      </w:r>
      <w:r w:rsidRPr="001C0F97">
        <w:rPr>
          <w:rFonts w:hint="eastAsia"/>
          <w:u w:color="FF0000"/>
        </w:rPr>
        <w:tab/>
      </w:r>
      <w:r w:rsidRPr="001C0F97">
        <w:rPr>
          <w:rFonts w:hint="eastAsia"/>
          <w:u w:color="FF0000"/>
        </w:rPr>
        <w:t>法律第</w:t>
      </w:r>
      <w:r w:rsidRPr="001C0F97">
        <w:rPr>
          <w:rFonts w:hint="eastAsia"/>
          <w:u w:color="FF0000"/>
        </w:rPr>
        <w:t>102</w:t>
      </w:r>
      <w:r w:rsidRPr="001C0F97">
        <w:rPr>
          <w:rFonts w:hint="eastAsia"/>
          <w:u w:color="FF0000"/>
        </w:rPr>
        <w:t>号】</w:t>
      </w:r>
      <w:r w:rsidR="002F3F84" w:rsidRPr="001C0F97">
        <w:rPr>
          <w:u w:color="FF0000"/>
        </w:rPr>
        <w:tab/>
      </w:r>
      <w:r w:rsidR="002F3F84" w:rsidRPr="001C0F97">
        <w:rPr>
          <w:rFonts w:hint="eastAsia"/>
          <w:u w:color="FF0000"/>
        </w:rPr>
        <w:t>（改正なし）</w:t>
      </w:r>
    </w:p>
    <w:p w:rsidR="00153886" w:rsidRPr="001C0F97" w:rsidRDefault="00153886" w:rsidP="00153886">
      <w:pPr>
        <w:rPr>
          <w:rFonts w:hint="eastAsia"/>
          <w:u w:color="FF0000"/>
        </w:rPr>
      </w:pPr>
      <w:r w:rsidRPr="001C0F97">
        <w:rPr>
          <w:rFonts w:hint="eastAsia"/>
          <w:u w:color="FF0000"/>
        </w:rPr>
        <w:t>【平成</w:t>
      </w:r>
      <w:r w:rsidRPr="001C0F97">
        <w:rPr>
          <w:rFonts w:hint="eastAsia"/>
          <w:u w:color="FF0000"/>
        </w:rPr>
        <w:t>9</w:t>
      </w:r>
      <w:r w:rsidRPr="001C0F97">
        <w:rPr>
          <w:rFonts w:hint="eastAsia"/>
          <w:u w:color="FF0000"/>
        </w:rPr>
        <w:t>年</w:t>
      </w:r>
      <w:r w:rsidRPr="001C0F97">
        <w:rPr>
          <w:rFonts w:hint="eastAsia"/>
          <w:u w:color="FF0000"/>
        </w:rPr>
        <w:t>5</w:t>
      </w:r>
      <w:r w:rsidRPr="001C0F97">
        <w:rPr>
          <w:rFonts w:hint="eastAsia"/>
          <w:u w:color="FF0000"/>
        </w:rPr>
        <w:t>月</w:t>
      </w:r>
      <w:r w:rsidRPr="001C0F97">
        <w:rPr>
          <w:rFonts w:hint="eastAsia"/>
          <w:u w:color="FF0000"/>
        </w:rPr>
        <w:t>21</w:t>
      </w:r>
      <w:r w:rsidRPr="001C0F97">
        <w:rPr>
          <w:rFonts w:hint="eastAsia"/>
          <w:u w:color="FF0000"/>
        </w:rPr>
        <w:t>日</w:t>
      </w:r>
      <w:r w:rsidRPr="001C0F97">
        <w:rPr>
          <w:rFonts w:hint="eastAsia"/>
          <w:u w:color="FF0000"/>
        </w:rPr>
        <w:tab/>
      </w:r>
      <w:r w:rsidRPr="001C0F97">
        <w:rPr>
          <w:rFonts w:hint="eastAsia"/>
          <w:u w:color="FF0000"/>
        </w:rPr>
        <w:t>法律第</w:t>
      </w:r>
      <w:r w:rsidRPr="001C0F97">
        <w:rPr>
          <w:rFonts w:hint="eastAsia"/>
          <w:u w:color="FF0000"/>
        </w:rPr>
        <w:t>56</w:t>
      </w:r>
      <w:r w:rsidRPr="001C0F97">
        <w:rPr>
          <w:rFonts w:hint="eastAsia"/>
          <w:u w:color="FF0000"/>
        </w:rPr>
        <w:t>号】</w:t>
      </w:r>
      <w:r w:rsidR="002F3F84" w:rsidRPr="001C0F97">
        <w:rPr>
          <w:u w:color="FF0000"/>
        </w:rPr>
        <w:tab/>
      </w:r>
      <w:r w:rsidR="002F3F84" w:rsidRPr="001C0F97">
        <w:rPr>
          <w:rFonts w:hint="eastAsia"/>
          <w:u w:color="FF0000"/>
        </w:rPr>
        <w:t>（改正なし）</w:t>
      </w:r>
    </w:p>
    <w:p w:rsidR="00153886" w:rsidRPr="001C0F97" w:rsidRDefault="00153886" w:rsidP="00153886">
      <w:pPr>
        <w:rPr>
          <w:rFonts w:hint="eastAsia"/>
          <w:u w:color="FF0000"/>
        </w:rPr>
      </w:pPr>
      <w:r w:rsidRPr="001C0F97">
        <w:rPr>
          <w:rFonts w:hint="eastAsia"/>
          <w:u w:color="FF0000"/>
        </w:rPr>
        <w:t>【平成</w:t>
      </w:r>
      <w:r w:rsidRPr="001C0F97">
        <w:rPr>
          <w:rFonts w:hint="eastAsia"/>
          <w:u w:color="FF0000"/>
        </w:rPr>
        <w:t>9</w:t>
      </w:r>
      <w:r w:rsidRPr="001C0F97">
        <w:rPr>
          <w:rFonts w:hint="eastAsia"/>
          <w:u w:color="FF0000"/>
        </w:rPr>
        <w:t>年</w:t>
      </w:r>
      <w:r w:rsidRPr="001C0F97">
        <w:rPr>
          <w:rFonts w:hint="eastAsia"/>
          <w:u w:color="FF0000"/>
        </w:rPr>
        <w:t>5</w:t>
      </w:r>
      <w:r w:rsidRPr="001C0F97">
        <w:rPr>
          <w:rFonts w:hint="eastAsia"/>
          <w:u w:color="FF0000"/>
        </w:rPr>
        <w:t>月</w:t>
      </w:r>
      <w:r w:rsidRPr="001C0F97">
        <w:rPr>
          <w:rFonts w:hint="eastAsia"/>
          <w:u w:color="FF0000"/>
        </w:rPr>
        <w:t>21</w:t>
      </w:r>
      <w:r w:rsidRPr="001C0F97">
        <w:rPr>
          <w:rFonts w:hint="eastAsia"/>
          <w:u w:color="FF0000"/>
        </w:rPr>
        <w:t>日</w:t>
      </w:r>
      <w:r w:rsidRPr="001C0F97">
        <w:rPr>
          <w:rFonts w:hint="eastAsia"/>
          <w:u w:color="FF0000"/>
        </w:rPr>
        <w:tab/>
      </w:r>
      <w:r w:rsidRPr="001C0F97">
        <w:rPr>
          <w:rFonts w:hint="eastAsia"/>
          <w:u w:color="FF0000"/>
        </w:rPr>
        <w:t>法律第</w:t>
      </w:r>
      <w:r w:rsidRPr="001C0F97">
        <w:rPr>
          <w:rFonts w:hint="eastAsia"/>
          <w:u w:color="FF0000"/>
        </w:rPr>
        <w:t>55</w:t>
      </w:r>
      <w:r w:rsidRPr="001C0F97">
        <w:rPr>
          <w:rFonts w:hint="eastAsia"/>
          <w:u w:color="FF0000"/>
        </w:rPr>
        <w:t>号】</w:t>
      </w:r>
      <w:r w:rsidR="002F3F84" w:rsidRPr="001C0F97">
        <w:rPr>
          <w:u w:color="FF0000"/>
        </w:rPr>
        <w:tab/>
      </w:r>
      <w:r w:rsidR="002F3F84" w:rsidRPr="001C0F97">
        <w:rPr>
          <w:rFonts w:hint="eastAsia"/>
          <w:u w:color="FF0000"/>
        </w:rPr>
        <w:t>（改正なし）</w:t>
      </w:r>
    </w:p>
    <w:p w:rsidR="00153886" w:rsidRPr="001C0F97" w:rsidRDefault="00153886" w:rsidP="00153886">
      <w:pPr>
        <w:rPr>
          <w:rFonts w:hint="eastAsia"/>
          <w:u w:color="FF0000"/>
        </w:rPr>
      </w:pPr>
      <w:r w:rsidRPr="001C0F97">
        <w:rPr>
          <w:rFonts w:hint="eastAsia"/>
          <w:u w:color="FF0000"/>
        </w:rPr>
        <w:t>【平成</w:t>
      </w:r>
      <w:r w:rsidRPr="001C0F97">
        <w:rPr>
          <w:rFonts w:hint="eastAsia"/>
          <w:u w:color="FF0000"/>
        </w:rPr>
        <w:t>8</w:t>
      </w:r>
      <w:r w:rsidRPr="001C0F97">
        <w:rPr>
          <w:rFonts w:hint="eastAsia"/>
          <w:u w:color="FF0000"/>
        </w:rPr>
        <w:t>年</w:t>
      </w:r>
      <w:r w:rsidRPr="001C0F97">
        <w:rPr>
          <w:rFonts w:hint="eastAsia"/>
          <w:u w:color="FF0000"/>
        </w:rPr>
        <w:t>6</w:t>
      </w:r>
      <w:r w:rsidRPr="001C0F97">
        <w:rPr>
          <w:rFonts w:hint="eastAsia"/>
          <w:u w:color="FF0000"/>
        </w:rPr>
        <w:t>月</w:t>
      </w:r>
      <w:r w:rsidRPr="001C0F97">
        <w:rPr>
          <w:rFonts w:hint="eastAsia"/>
          <w:u w:color="FF0000"/>
        </w:rPr>
        <w:t>21</w:t>
      </w:r>
      <w:r w:rsidRPr="001C0F97">
        <w:rPr>
          <w:rFonts w:hint="eastAsia"/>
          <w:u w:color="FF0000"/>
        </w:rPr>
        <w:t>日</w:t>
      </w:r>
      <w:r w:rsidRPr="001C0F97">
        <w:rPr>
          <w:rFonts w:hint="eastAsia"/>
          <w:u w:color="FF0000"/>
        </w:rPr>
        <w:tab/>
      </w:r>
      <w:r w:rsidRPr="001C0F97">
        <w:rPr>
          <w:rFonts w:hint="eastAsia"/>
          <w:u w:color="FF0000"/>
        </w:rPr>
        <w:t>法律第</w:t>
      </w:r>
      <w:r w:rsidRPr="001C0F97">
        <w:rPr>
          <w:rFonts w:hint="eastAsia"/>
          <w:u w:color="FF0000"/>
        </w:rPr>
        <w:t>94</w:t>
      </w:r>
      <w:r w:rsidRPr="001C0F97">
        <w:rPr>
          <w:rFonts w:hint="eastAsia"/>
          <w:u w:color="FF0000"/>
        </w:rPr>
        <w:t>号】</w:t>
      </w:r>
      <w:r w:rsidR="002F3F84" w:rsidRPr="001C0F97">
        <w:rPr>
          <w:u w:color="FF0000"/>
        </w:rPr>
        <w:tab/>
      </w:r>
      <w:r w:rsidR="002F3F84" w:rsidRPr="001C0F97">
        <w:rPr>
          <w:rFonts w:hint="eastAsia"/>
          <w:u w:color="FF0000"/>
        </w:rPr>
        <w:t>（改正なし）</w:t>
      </w:r>
    </w:p>
    <w:p w:rsidR="00153886" w:rsidRPr="001C0F97" w:rsidRDefault="00153886" w:rsidP="00153886">
      <w:pPr>
        <w:rPr>
          <w:rFonts w:hint="eastAsia"/>
          <w:u w:color="FF0000"/>
        </w:rPr>
      </w:pPr>
      <w:r w:rsidRPr="001C0F97">
        <w:rPr>
          <w:rFonts w:hint="eastAsia"/>
          <w:u w:color="FF0000"/>
        </w:rPr>
        <w:t>【平成</w:t>
      </w:r>
      <w:r w:rsidRPr="001C0F97">
        <w:rPr>
          <w:rFonts w:hint="eastAsia"/>
          <w:u w:color="FF0000"/>
        </w:rPr>
        <w:t>7</w:t>
      </w:r>
      <w:r w:rsidRPr="001C0F97">
        <w:rPr>
          <w:rFonts w:hint="eastAsia"/>
          <w:u w:color="FF0000"/>
        </w:rPr>
        <w:t>年</w:t>
      </w:r>
      <w:r w:rsidRPr="001C0F97">
        <w:rPr>
          <w:rFonts w:hint="eastAsia"/>
          <w:u w:color="FF0000"/>
        </w:rPr>
        <w:t>6</w:t>
      </w:r>
      <w:r w:rsidRPr="001C0F97">
        <w:rPr>
          <w:rFonts w:hint="eastAsia"/>
          <w:u w:color="FF0000"/>
        </w:rPr>
        <w:t>月</w:t>
      </w:r>
      <w:r w:rsidRPr="001C0F97">
        <w:rPr>
          <w:rFonts w:hint="eastAsia"/>
          <w:u w:color="FF0000"/>
        </w:rPr>
        <w:t>7</w:t>
      </w:r>
      <w:r w:rsidRPr="001C0F97">
        <w:rPr>
          <w:rFonts w:hint="eastAsia"/>
          <w:u w:color="FF0000"/>
        </w:rPr>
        <w:t>日</w:t>
      </w:r>
      <w:r w:rsidRPr="001C0F97">
        <w:rPr>
          <w:rFonts w:hint="eastAsia"/>
          <w:u w:color="FF0000"/>
        </w:rPr>
        <w:tab/>
      </w:r>
      <w:r w:rsidRPr="001C0F97">
        <w:rPr>
          <w:rFonts w:hint="eastAsia"/>
          <w:u w:color="FF0000"/>
        </w:rPr>
        <w:t>法律第</w:t>
      </w:r>
      <w:r w:rsidRPr="001C0F97">
        <w:rPr>
          <w:rFonts w:hint="eastAsia"/>
          <w:u w:color="FF0000"/>
        </w:rPr>
        <w:t>106</w:t>
      </w:r>
      <w:r w:rsidRPr="001C0F97">
        <w:rPr>
          <w:rFonts w:hint="eastAsia"/>
          <w:u w:color="FF0000"/>
        </w:rPr>
        <w:t>号】</w:t>
      </w:r>
      <w:r w:rsidR="002F3F84" w:rsidRPr="001C0F97">
        <w:rPr>
          <w:u w:color="FF0000"/>
        </w:rPr>
        <w:tab/>
      </w:r>
      <w:r w:rsidR="002F3F84" w:rsidRPr="001C0F97">
        <w:rPr>
          <w:rFonts w:hint="eastAsia"/>
          <w:u w:color="FF0000"/>
        </w:rPr>
        <w:t>（改正なし）</w:t>
      </w:r>
    </w:p>
    <w:p w:rsidR="00153886" w:rsidRPr="001C0F97" w:rsidRDefault="00153886" w:rsidP="00153886">
      <w:pPr>
        <w:rPr>
          <w:rFonts w:hint="eastAsia"/>
          <w:u w:color="FF0000"/>
        </w:rPr>
      </w:pPr>
      <w:r w:rsidRPr="001C0F97">
        <w:rPr>
          <w:rFonts w:hint="eastAsia"/>
          <w:u w:color="FF0000"/>
        </w:rPr>
        <w:t>【平成</w:t>
      </w:r>
      <w:r w:rsidRPr="001C0F97">
        <w:rPr>
          <w:rFonts w:hint="eastAsia"/>
          <w:u w:color="FF0000"/>
        </w:rPr>
        <w:t>6</w:t>
      </w:r>
      <w:r w:rsidRPr="001C0F97">
        <w:rPr>
          <w:rFonts w:hint="eastAsia"/>
          <w:u w:color="FF0000"/>
        </w:rPr>
        <w:t>年</w:t>
      </w:r>
      <w:r w:rsidRPr="001C0F97">
        <w:rPr>
          <w:rFonts w:hint="eastAsia"/>
          <w:u w:color="FF0000"/>
        </w:rPr>
        <w:t>6</w:t>
      </w:r>
      <w:r w:rsidRPr="001C0F97">
        <w:rPr>
          <w:rFonts w:hint="eastAsia"/>
          <w:u w:color="FF0000"/>
        </w:rPr>
        <w:t>月</w:t>
      </w:r>
      <w:r w:rsidRPr="001C0F97">
        <w:rPr>
          <w:rFonts w:hint="eastAsia"/>
          <w:u w:color="FF0000"/>
        </w:rPr>
        <w:t>29</w:t>
      </w:r>
      <w:r w:rsidRPr="001C0F97">
        <w:rPr>
          <w:rFonts w:hint="eastAsia"/>
          <w:u w:color="FF0000"/>
        </w:rPr>
        <w:t>日</w:t>
      </w:r>
      <w:r w:rsidRPr="001C0F97">
        <w:rPr>
          <w:rFonts w:hint="eastAsia"/>
          <w:u w:color="FF0000"/>
        </w:rPr>
        <w:tab/>
      </w:r>
      <w:r w:rsidRPr="001C0F97">
        <w:rPr>
          <w:rFonts w:hint="eastAsia"/>
          <w:u w:color="FF0000"/>
        </w:rPr>
        <w:t>法律第</w:t>
      </w:r>
      <w:r w:rsidRPr="001C0F97">
        <w:rPr>
          <w:rFonts w:hint="eastAsia"/>
          <w:u w:color="FF0000"/>
        </w:rPr>
        <w:t>70</w:t>
      </w:r>
      <w:r w:rsidRPr="001C0F97">
        <w:rPr>
          <w:rFonts w:hint="eastAsia"/>
          <w:u w:color="FF0000"/>
        </w:rPr>
        <w:t>号】</w:t>
      </w:r>
      <w:r w:rsidR="002F3F84" w:rsidRPr="001C0F97">
        <w:rPr>
          <w:u w:color="FF0000"/>
        </w:rPr>
        <w:tab/>
      </w:r>
      <w:r w:rsidR="002F3F84" w:rsidRPr="001C0F97">
        <w:rPr>
          <w:rFonts w:hint="eastAsia"/>
          <w:u w:color="FF0000"/>
        </w:rPr>
        <w:t>（改正なし）</w:t>
      </w:r>
    </w:p>
    <w:p w:rsidR="00153886" w:rsidRPr="001C0F97" w:rsidRDefault="00153886" w:rsidP="00153886">
      <w:pPr>
        <w:rPr>
          <w:rFonts w:hint="eastAsia"/>
          <w:u w:color="FF0000"/>
        </w:rPr>
      </w:pPr>
      <w:r w:rsidRPr="001C0F97">
        <w:rPr>
          <w:rFonts w:hint="eastAsia"/>
          <w:u w:color="FF0000"/>
        </w:rPr>
        <w:t>【平成</w:t>
      </w:r>
      <w:r w:rsidRPr="001C0F97">
        <w:rPr>
          <w:rFonts w:hint="eastAsia"/>
          <w:u w:color="FF0000"/>
        </w:rPr>
        <w:t>5</w:t>
      </w:r>
      <w:r w:rsidRPr="001C0F97">
        <w:rPr>
          <w:rFonts w:hint="eastAsia"/>
          <w:u w:color="FF0000"/>
        </w:rPr>
        <w:t>年</w:t>
      </w:r>
      <w:r w:rsidRPr="001C0F97">
        <w:rPr>
          <w:rFonts w:hint="eastAsia"/>
          <w:u w:color="FF0000"/>
        </w:rPr>
        <w:t>11</w:t>
      </w:r>
      <w:r w:rsidRPr="001C0F97">
        <w:rPr>
          <w:rFonts w:hint="eastAsia"/>
          <w:u w:color="FF0000"/>
        </w:rPr>
        <w:t>月</w:t>
      </w:r>
      <w:r w:rsidRPr="001C0F97">
        <w:rPr>
          <w:rFonts w:hint="eastAsia"/>
          <w:u w:color="FF0000"/>
        </w:rPr>
        <w:t>12</w:t>
      </w:r>
      <w:r w:rsidRPr="001C0F97">
        <w:rPr>
          <w:rFonts w:hint="eastAsia"/>
          <w:u w:color="FF0000"/>
        </w:rPr>
        <w:t>日</w:t>
      </w:r>
      <w:r w:rsidRPr="001C0F97">
        <w:rPr>
          <w:rFonts w:hint="eastAsia"/>
          <w:u w:color="FF0000"/>
        </w:rPr>
        <w:tab/>
      </w:r>
      <w:r w:rsidRPr="001C0F97">
        <w:rPr>
          <w:rFonts w:hint="eastAsia"/>
          <w:u w:color="FF0000"/>
        </w:rPr>
        <w:t>法律第</w:t>
      </w:r>
      <w:r w:rsidRPr="001C0F97">
        <w:rPr>
          <w:rFonts w:hint="eastAsia"/>
          <w:u w:color="FF0000"/>
        </w:rPr>
        <w:t>89</w:t>
      </w:r>
      <w:r w:rsidRPr="001C0F97">
        <w:rPr>
          <w:rFonts w:hint="eastAsia"/>
          <w:u w:color="FF0000"/>
        </w:rPr>
        <w:t>号】</w:t>
      </w:r>
      <w:r w:rsidR="002F3F84" w:rsidRPr="001C0F97">
        <w:rPr>
          <w:u w:color="FF0000"/>
        </w:rPr>
        <w:tab/>
      </w:r>
      <w:r w:rsidR="002F3F84" w:rsidRPr="001C0F97">
        <w:rPr>
          <w:rFonts w:hint="eastAsia"/>
          <w:u w:color="FF0000"/>
        </w:rPr>
        <w:t>（改正なし）</w:t>
      </w:r>
    </w:p>
    <w:p w:rsidR="00153886" w:rsidRPr="001C0F97" w:rsidRDefault="00153886" w:rsidP="00153886">
      <w:pPr>
        <w:rPr>
          <w:rFonts w:hint="eastAsia"/>
          <w:u w:color="FF0000"/>
        </w:rPr>
      </w:pPr>
      <w:r w:rsidRPr="001C0F97">
        <w:rPr>
          <w:rFonts w:hint="eastAsia"/>
          <w:u w:color="FF0000"/>
        </w:rPr>
        <w:t>【平成</w:t>
      </w:r>
      <w:r w:rsidRPr="001C0F97">
        <w:rPr>
          <w:rFonts w:hint="eastAsia"/>
          <w:u w:color="FF0000"/>
        </w:rPr>
        <w:t>5</w:t>
      </w:r>
      <w:r w:rsidRPr="001C0F97">
        <w:rPr>
          <w:rFonts w:hint="eastAsia"/>
          <w:u w:color="FF0000"/>
        </w:rPr>
        <w:t>年</w:t>
      </w:r>
      <w:r w:rsidRPr="001C0F97">
        <w:rPr>
          <w:rFonts w:hint="eastAsia"/>
          <w:u w:color="FF0000"/>
        </w:rPr>
        <w:t>6</w:t>
      </w:r>
      <w:r w:rsidRPr="001C0F97">
        <w:rPr>
          <w:rFonts w:hint="eastAsia"/>
          <w:u w:color="FF0000"/>
        </w:rPr>
        <w:t>月</w:t>
      </w:r>
      <w:r w:rsidRPr="001C0F97">
        <w:rPr>
          <w:rFonts w:hint="eastAsia"/>
          <w:u w:color="FF0000"/>
        </w:rPr>
        <w:t>14</w:t>
      </w:r>
      <w:r w:rsidRPr="001C0F97">
        <w:rPr>
          <w:rFonts w:hint="eastAsia"/>
          <w:u w:color="FF0000"/>
        </w:rPr>
        <w:t>日</w:t>
      </w:r>
      <w:r w:rsidRPr="001C0F97">
        <w:rPr>
          <w:rFonts w:hint="eastAsia"/>
          <w:u w:color="FF0000"/>
        </w:rPr>
        <w:tab/>
      </w:r>
      <w:r w:rsidRPr="001C0F97">
        <w:rPr>
          <w:rFonts w:hint="eastAsia"/>
          <w:u w:color="FF0000"/>
        </w:rPr>
        <w:t>法律第</w:t>
      </w:r>
      <w:r w:rsidRPr="001C0F97">
        <w:rPr>
          <w:rFonts w:hint="eastAsia"/>
          <w:u w:color="FF0000"/>
        </w:rPr>
        <w:t>63</w:t>
      </w:r>
      <w:r w:rsidRPr="001C0F97">
        <w:rPr>
          <w:rFonts w:hint="eastAsia"/>
          <w:u w:color="FF0000"/>
        </w:rPr>
        <w:t>号】</w:t>
      </w:r>
      <w:r w:rsidR="002F3F84" w:rsidRPr="001C0F97">
        <w:rPr>
          <w:u w:color="FF0000"/>
        </w:rPr>
        <w:tab/>
      </w:r>
      <w:r w:rsidR="002F3F84" w:rsidRPr="001C0F97">
        <w:rPr>
          <w:rFonts w:hint="eastAsia"/>
          <w:u w:color="FF0000"/>
        </w:rPr>
        <w:t>（改正なし）</w:t>
      </w:r>
    </w:p>
    <w:p w:rsidR="00153886" w:rsidRPr="001C0F97" w:rsidRDefault="00153886" w:rsidP="00153886">
      <w:pPr>
        <w:rPr>
          <w:rFonts w:hint="eastAsia"/>
          <w:u w:color="FF0000"/>
        </w:rPr>
      </w:pPr>
      <w:r w:rsidRPr="001C0F97">
        <w:rPr>
          <w:rFonts w:hint="eastAsia"/>
          <w:u w:color="FF0000"/>
        </w:rPr>
        <w:t>【平成</w:t>
      </w:r>
      <w:r w:rsidRPr="001C0F97">
        <w:rPr>
          <w:rFonts w:hint="eastAsia"/>
          <w:u w:color="FF0000"/>
        </w:rPr>
        <w:t>5</w:t>
      </w:r>
      <w:r w:rsidRPr="001C0F97">
        <w:rPr>
          <w:rFonts w:hint="eastAsia"/>
          <w:u w:color="FF0000"/>
        </w:rPr>
        <w:t>年</w:t>
      </w:r>
      <w:r w:rsidRPr="001C0F97">
        <w:rPr>
          <w:rFonts w:hint="eastAsia"/>
          <w:u w:color="FF0000"/>
        </w:rPr>
        <w:t>5</w:t>
      </w:r>
      <w:r w:rsidRPr="001C0F97">
        <w:rPr>
          <w:rFonts w:hint="eastAsia"/>
          <w:u w:color="FF0000"/>
        </w:rPr>
        <w:t>月</w:t>
      </w:r>
      <w:r w:rsidRPr="001C0F97">
        <w:rPr>
          <w:rFonts w:hint="eastAsia"/>
          <w:u w:color="FF0000"/>
        </w:rPr>
        <w:t>12</w:t>
      </w:r>
      <w:r w:rsidRPr="001C0F97">
        <w:rPr>
          <w:rFonts w:hint="eastAsia"/>
          <w:u w:color="FF0000"/>
        </w:rPr>
        <w:t>日</w:t>
      </w:r>
      <w:r w:rsidRPr="001C0F97">
        <w:rPr>
          <w:rFonts w:hint="eastAsia"/>
          <w:u w:color="FF0000"/>
        </w:rPr>
        <w:tab/>
      </w:r>
      <w:r w:rsidRPr="001C0F97">
        <w:rPr>
          <w:rFonts w:hint="eastAsia"/>
          <w:u w:color="FF0000"/>
        </w:rPr>
        <w:t>法律第</w:t>
      </w:r>
      <w:r w:rsidRPr="001C0F97">
        <w:rPr>
          <w:rFonts w:hint="eastAsia"/>
          <w:u w:color="FF0000"/>
        </w:rPr>
        <w:t>44</w:t>
      </w:r>
      <w:r w:rsidRPr="001C0F97">
        <w:rPr>
          <w:rFonts w:hint="eastAsia"/>
          <w:u w:color="FF0000"/>
        </w:rPr>
        <w:t>号】</w:t>
      </w:r>
      <w:r w:rsidR="002F3F84" w:rsidRPr="001C0F97">
        <w:rPr>
          <w:u w:color="FF0000"/>
        </w:rPr>
        <w:tab/>
      </w:r>
      <w:r w:rsidR="002F3F84" w:rsidRPr="001C0F97">
        <w:rPr>
          <w:rFonts w:hint="eastAsia"/>
          <w:u w:color="FF0000"/>
        </w:rPr>
        <w:t>（改正なし）</w:t>
      </w:r>
    </w:p>
    <w:p w:rsidR="001649B1" w:rsidRPr="001C0F97" w:rsidRDefault="00153886" w:rsidP="001649B1">
      <w:pPr>
        <w:rPr>
          <w:u w:color="FF0000"/>
        </w:rPr>
      </w:pPr>
      <w:r w:rsidRPr="001C0F97">
        <w:rPr>
          <w:rFonts w:hint="eastAsia"/>
          <w:u w:color="FF0000"/>
        </w:rPr>
        <w:t>【平成</w:t>
      </w:r>
      <w:r w:rsidRPr="001C0F97">
        <w:rPr>
          <w:rFonts w:hint="eastAsia"/>
          <w:u w:color="FF0000"/>
        </w:rPr>
        <w:t>4</w:t>
      </w:r>
      <w:r w:rsidRPr="001C0F97">
        <w:rPr>
          <w:rFonts w:hint="eastAsia"/>
          <w:u w:color="FF0000"/>
        </w:rPr>
        <w:t>年</w:t>
      </w:r>
      <w:r w:rsidRPr="001C0F97">
        <w:rPr>
          <w:rFonts w:hint="eastAsia"/>
          <w:u w:color="FF0000"/>
        </w:rPr>
        <w:t>6</w:t>
      </w:r>
      <w:r w:rsidRPr="001C0F97">
        <w:rPr>
          <w:rFonts w:hint="eastAsia"/>
          <w:u w:color="FF0000"/>
        </w:rPr>
        <w:t>月</w:t>
      </w:r>
      <w:r w:rsidRPr="001C0F97">
        <w:rPr>
          <w:rFonts w:hint="eastAsia"/>
          <w:u w:color="FF0000"/>
        </w:rPr>
        <w:t>26</w:t>
      </w:r>
      <w:r w:rsidRPr="001C0F97">
        <w:rPr>
          <w:rFonts w:hint="eastAsia"/>
          <w:u w:color="FF0000"/>
        </w:rPr>
        <w:t>日</w:t>
      </w:r>
      <w:r w:rsidRPr="001C0F97">
        <w:rPr>
          <w:rFonts w:hint="eastAsia"/>
          <w:u w:color="FF0000"/>
        </w:rPr>
        <w:tab/>
      </w:r>
      <w:r w:rsidRPr="001C0F97">
        <w:rPr>
          <w:rFonts w:hint="eastAsia"/>
          <w:u w:color="FF0000"/>
        </w:rPr>
        <w:t>法律第</w:t>
      </w:r>
      <w:r w:rsidRPr="001C0F97">
        <w:rPr>
          <w:rFonts w:hint="eastAsia"/>
          <w:u w:color="FF0000"/>
        </w:rPr>
        <w:t>87</w:t>
      </w:r>
      <w:r w:rsidRPr="001C0F97">
        <w:rPr>
          <w:rFonts w:hint="eastAsia"/>
          <w:u w:color="FF0000"/>
        </w:rPr>
        <w:t>号】</w:t>
      </w:r>
    </w:p>
    <w:p w:rsidR="001649B1" w:rsidRPr="001C0F97" w:rsidRDefault="001649B1" w:rsidP="001649B1">
      <w:pPr>
        <w:rPr>
          <w:u w:color="FF0000"/>
        </w:rPr>
      </w:pPr>
    </w:p>
    <w:p w:rsidR="001649B1" w:rsidRPr="001C0F97" w:rsidRDefault="001649B1" w:rsidP="001649B1">
      <w:pPr>
        <w:rPr>
          <w:u w:color="FF0000"/>
        </w:rPr>
      </w:pPr>
      <w:r w:rsidRPr="001C0F97">
        <w:rPr>
          <w:rFonts w:hint="eastAsia"/>
          <w:u w:color="FF0000"/>
        </w:rPr>
        <w:t>（改正後）</w:t>
      </w:r>
    </w:p>
    <w:p w:rsidR="001649B1" w:rsidRPr="001C0F97" w:rsidRDefault="001649B1" w:rsidP="001649B1">
      <w:pPr>
        <w:ind w:left="178" w:hangingChars="85" w:hanging="178"/>
        <w:rPr>
          <w:rFonts w:hint="eastAsia"/>
          <w:u w:color="FF0000"/>
        </w:rPr>
      </w:pPr>
      <w:r w:rsidRPr="001C0F97">
        <w:rPr>
          <w:rFonts w:hint="eastAsia"/>
          <w:u w:color="FF0000"/>
        </w:rPr>
        <w:t>第三条　この章の規定は、前条第一項第一号</w:t>
      </w:r>
      <w:r w:rsidRPr="001C0F97">
        <w:rPr>
          <w:rFonts w:hint="eastAsia"/>
          <w:u w:val="single" w:color="FF0000"/>
        </w:rPr>
        <w:t>及び第二号に掲げる有価証券、同項第三号</w:t>
      </w:r>
      <w:r w:rsidRPr="001C0F97">
        <w:rPr>
          <w:rFonts w:hint="eastAsia"/>
          <w:u w:color="FF0000"/>
        </w:rPr>
        <w:t>、第五号及び第七号に</w:t>
      </w:r>
      <w:r w:rsidRPr="001C0F97">
        <w:rPr>
          <w:rFonts w:hint="eastAsia"/>
          <w:u w:val="single" w:color="FF0000"/>
        </w:rPr>
        <w:t>掲げる有価証券（企業内容等の開示を行わせることが公益又は投資者保護のため必要かつ適当なものとして政令で定めるものを除く。）</w:t>
      </w:r>
      <w:r w:rsidRPr="001C0F97">
        <w:rPr>
          <w:rFonts w:hint="eastAsia"/>
          <w:u w:color="FF0000"/>
        </w:rPr>
        <w:t>、政府が元本の償還及び利息の支払について保証している社債券並びにこれらの有価証券以外の有価証券で政令で定めるものについては適用しない。</w:t>
      </w:r>
    </w:p>
    <w:p w:rsidR="001649B1" w:rsidRPr="001C0F97" w:rsidRDefault="001649B1" w:rsidP="001649B1">
      <w:pPr>
        <w:ind w:left="178" w:hangingChars="85" w:hanging="178"/>
        <w:rPr>
          <w:u w:color="FF0000"/>
        </w:rPr>
      </w:pPr>
    </w:p>
    <w:p w:rsidR="001649B1" w:rsidRPr="001C0F97" w:rsidRDefault="001649B1" w:rsidP="001649B1">
      <w:pPr>
        <w:ind w:left="178" w:hangingChars="85" w:hanging="178"/>
        <w:rPr>
          <w:u w:color="FF0000"/>
        </w:rPr>
      </w:pPr>
      <w:r w:rsidRPr="001C0F97">
        <w:rPr>
          <w:rFonts w:hint="eastAsia"/>
          <w:u w:color="FF0000"/>
        </w:rPr>
        <w:t>（改正前）</w:t>
      </w:r>
    </w:p>
    <w:p w:rsidR="001649B1" w:rsidRPr="001C0F97" w:rsidRDefault="001649B1" w:rsidP="001649B1">
      <w:pPr>
        <w:ind w:left="178" w:hangingChars="85" w:hanging="178"/>
        <w:rPr>
          <w:rFonts w:hint="eastAsia"/>
          <w:u w:color="FF0000"/>
        </w:rPr>
      </w:pPr>
      <w:r w:rsidRPr="001C0F97">
        <w:rPr>
          <w:rFonts w:hint="eastAsia"/>
          <w:u w:color="FF0000"/>
        </w:rPr>
        <w:t>第三条　この章の規定は、前条第一項第一号</w:t>
      </w:r>
      <w:r w:rsidRPr="001C0F97">
        <w:rPr>
          <w:rFonts w:hint="eastAsia"/>
          <w:u w:val="single" w:color="FF0000"/>
        </w:rPr>
        <w:t>から第三号まで</w:t>
      </w:r>
      <w:r w:rsidRPr="001C0F97">
        <w:rPr>
          <w:rFonts w:hint="eastAsia"/>
          <w:u w:color="FF0000"/>
        </w:rPr>
        <w:t>、第五号及び第七号に</w:t>
      </w:r>
      <w:r w:rsidRPr="001C0F97">
        <w:rPr>
          <w:rFonts w:hint="eastAsia"/>
          <w:u w:val="single" w:color="FF0000"/>
        </w:rPr>
        <w:t>掲げる有価証券</w:t>
      </w:r>
      <w:r w:rsidRPr="001C0F97">
        <w:rPr>
          <w:rFonts w:hint="eastAsia"/>
          <w:u w:color="FF0000"/>
        </w:rPr>
        <w:t>、政府が元本の償還及び利息の支払について保証している社債券並びにこれらの</w:t>
      </w:r>
      <w:r w:rsidRPr="001C0F97">
        <w:rPr>
          <w:rFonts w:hint="eastAsia"/>
          <w:u w:color="FF0000"/>
        </w:rPr>
        <w:lastRenderedPageBreak/>
        <w:t>有価証券以外の有価証券で政令で定めるものについては適用しない。</w:t>
      </w:r>
    </w:p>
    <w:p w:rsidR="001649B1" w:rsidRPr="001C0F97" w:rsidRDefault="001649B1" w:rsidP="001649B1">
      <w:pPr>
        <w:rPr>
          <w:u w:color="FF0000"/>
        </w:rPr>
      </w:pPr>
    </w:p>
    <w:p w:rsidR="001649B1" w:rsidRPr="001C0F97" w:rsidRDefault="001649B1" w:rsidP="001649B1">
      <w:pPr>
        <w:ind w:left="178" w:hangingChars="85" w:hanging="178"/>
        <w:rPr>
          <w:u w:color="FF0000"/>
        </w:rPr>
      </w:pPr>
    </w:p>
    <w:p w:rsidR="00153886" w:rsidRPr="001C0F97" w:rsidRDefault="00153886" w:rsidP="00153886">
      <w:pPr>
        <w:rPr>
          <w:rFonts w:hint="eastAsia"/>
          <w:u w:color="FF0000"/>
        </w:rPr>
      </w:pPr>
      <w:r w:rsidRPr="001C0F97">
        <w:rPr>
          <w:rFonts w:hint="eastAsia"/>
          <w:u w:color="FF0000"/>
        </w:rPr>
        <w:t>【平成</w:t>
      </w:r>
      <w:r w:rsidRPr="001C0F97">
        <w:rPr>
          <w:rFonts w:hint="eastAsia"/>
          <w:u w:color="FF0000"/>
        </w:rPr>
        <w:t>4</w:t>
      </w:r>
      <w:r w:rsidRPr="001C0F97">
        <w:rPr>
          <w:rFonts w:hint="eastAsia"/>
          <w:u w:color="FF0000"/>
        </w:rPr>
        <w:t>年</w:t>
      </w:r>
      <w:r w:rsidRPr="001C0F97">
        <w:rPr>
          <w:rFonts w:hint="eastAsia"/>
          <w:u w:color="FF0000"/>
        </w:rPr>
        <w:t>6</w:t>
      </w:r>
      <w:r w:rsidRPr="001C0F97">
        <w:rPr>
          <w:rFonts w:hint="eastAsia"/>
          <w:u w:color="FF0000"/>
        </w:rPr>
        <w:t>月</w:t>
      </w:r>
      <w:r w:rsidRPr="001C0F97">
        <w:rPr>
          <w:rFonts w:hint="eastAsia"/>
          <w:u w:color="FF0000"/>
        </w:rPr>
        <w:t>5</w:t>
      </w:r>
      <w:r w:rsidRPr="001C0F97">
        <w:rPr>
          <w:rFonts w:hint="eastAsia"/>
          <w:u w:color="FF0000"/>
        </w:rPr>
        <w:t>日</w:t>
      </w:r>
      <w:r w:rsidRPr="001C0F97">
        <w:rPr>
          <w:rFonts w:hint="eastAsia"/>
          <w:u w:color="FF0000"/>
        </w:rPr>
        <w:tab/>
      </w:r>
      <w:r w:rsidRPr="001C0F97">
        <w:rPr>
          <w:rFonts w:hint="eastAsia"/>
          <w:u w:color="FF0000"/>
        </w:rPr>
        <w:t>法律第</w:t>
      </w:r>
      <w:r w:rsidRPr="001C0F97">
        <w:rPr>
          <w:rFonts w:hint="eastAsia"/>
          <w:u w:color="FF0000"/>
        </w:rPr>
        <w:t>73</w:t>
      </w:r>
      <w:r w:rsidRPr="001C0F97">
        <w:rPr>
          <w:rFonts w:hint="eastAsia"/>
          <w:u w:color="FF0000"/>
        </w:rPr>
        <w:t>号】</w:t>
      </w:r>
      <w:r w:rsidR="001649B1" w:rsidRPr="001C0F97">
        <w:rPr>
          <w:u w:color="FF0000"/>
        </w:rPr>
        <w:tab/>
      </w:r>
      <w:r w:rsidR="001649B1" w:rsidRPr="001C0F97">
        <w:rPr>
          <w:rFonts w:hint="eastAsia"/>
          <w:u w:color="FF0000"/>
        </w:rPr>
        <w:t>（改正なし）</w:t>
      </w:r>
    </w:p>
    <w:p w:rsidR="00153886" w:rsidRPr="001C0F97" w:rsidRDefault="00153886" w:rsidP="00153886">
      <w:pPr>
        <w:rPr>
          <w:rFonts w:hint="eastAsia"/>
          <w:u w:color="FF0000"/>
        </w:rPr>
      </w:pPr>
      <w:r w:rsidRPr="001C0F97">
        <w:rPr>
          <w:rFonts w:hint="eastAsia"/>
          <w:u w:color="FF0000"/>
        </w:rPr>
        <w:t>【平成</w:t>
      </w:r>
      <w:r w:rsidRPr="001C0F97">
        <w:rPr>
          <w:rFonts w:hint="eastAsia"/>
          <w:u w:color="FF0000"/>
        </w:rPr>
        <w:t>3</w:t>
      </w:r>
      <w:r w:rsidRPr="001C0F97">
        <w:rPr>
          <w:rFonts w:hint="eastAsia"/>
          <w:u w:color="FF0000"/>
        </w:rPr>
        <w:t>年</w:t>
      </w:r>
      <w:r w:rsidRPr="001C0F97">
        <w:rPr>
          <w:rFonts w:hint="eastAsia"/>
          <w:u w:color="FF0000"/>
        </w:rPr>
        <w:t>10</w:t>
      </w:r>
      <w:r w:rsidRPr="001C0F97">
        <w:rPr>
          <w:rFonts w:hint="eastAsia"/>
          <w:u w:color="FF0000"/>
        </w:rPr>
        <w:t>月</w:t>
      </w:r>
      <w:r w:rsidRPr="001C0F97">
        <w:rPr>
          <w:rFonts w:hint="eastAsia"/>
          <w:u w:color="FF0000"/>
        </w:rPr>
        <w:t>5</w:t>
      </w:r>
      <w:r w:rsidRPr="001C0F97">
        <w:rPr>
          <w:rFonts w:hint="eastAsia"/>
          <w:u w:color="FF0000"/>
        </w:rPr>
        <w:t>日</w:t>
      </w:r>
      <w:r w:rsidRPr="001C0F97">
        <w:rPr>
          <w:rFonts w:hint="eastAsia"/>
          <w:u w:color="FF0000"/>
        </w:rPr>
        <w:tab/>
      </w:r>
      <w:r w:rsidRPr="001C0F97">
        <w:rPr>
          <w:rFonts w:hint="eastAsia"/>
          <w:u w:color="FF0000"/>
        </w:rPr>
        <w:t>法律第</w:t>
      </w:r>
      <w:r w:rsidRPr="001C0F97">
        <w:rPr>
          <w:rFonts w:hint="eastAsia"/>
          <w:u w:color="FF0000"/>
        </w:rPr>
        <w:t>96</w:t>
      </w:r>
      <w:r w:rsidRPr="001C0F97">
        <w:rPr>
          <w:rFonts w:hint="eastAsia"/>
          <w:u w:color="FF0000"/>
        </w:rPr>
        <w:t>号】</w:t>
      </w:r>
      <w:r w:rsidR="001649B1" w:rsidRPr="001C0F97">
        <w:rPr>
          <w:u w:color="FF0000"/>
        </w:rPr>
        <w:tab/>
      </w:r>
      <w:r w:rsidR="001649B1" w:rsidRPr="001C0F97">
        <w:rPr>
          <w:rFonts w:hint="eastAsia"/>
          <w:u w:color="FF0000"/>
        </w:rPr>
        <w:t>（改正なし）</w:t>
      </w:r>
    </w:p>
    <w:p w:rsidR="00153886" w:rsidRPr="001C0F97" w:rsidRDefault="00153886" w:rsidP="00153886">
      <w:pPr>
        <w:rPr>
          <w:rFonts w:hint="eastAsia"/>
          <w:u w:color="FF0000"/>
        </w:rPr>
      </w:pPr>
      <w:r w:rsidRPr="001C0F97">
        <w:rPr>
          <w:rFonts w:hint="eastAsia"/>
          <w:u w:color="FF0000"/>
        </w:rPr>
        <w:t>【平成</w:t>
      </w:r>
      <w:r w:rsidRPr="001C0F97">
        <w:rPr>
          <w:rFonts w:hint="eastAsia"/>
          <w:u w:color="FF0000"/>
        </w:rPr>
        <w:t>2</w:t>
      </w:r>
      <w:r w:rsidRPr="001C0F97">
        <w:rPr>
          <w:rFonts w:hint="eastAsia"/>
          <w:u w:color="FF0000"/>
        </w:rPr>
        <w:t>年</w:t>
      </w:r>
      <w:r w:rsidRPr="001C0F97">
        <w:rPr>
          <w:rFonts w:hint="eastAsia"/>
          <w:u w:color="FF0000"/>
        </w:rPr>
        <w:t>6</w:t>
      </w:r>
      <w:r w:rsidRPr="001C0F97">
        <w:rPr>
          <w:rFonts w:hint="eastAsia"/>
          <w:u w:color="FF0000"/>
        </w:rPr>
        <w:t>月</w:t>
      </w:r>
      <w:r w:rsidRPr="001C0F97">
        <w:rPr>
          <w:rFonts w:hint="eastAsia"/>
          <w:u w:color="FF0000"/>
        </w:rPr>
        <w:t>29</w:t>
      </w:r>
      <w:r w:rsidRPr="001C0F97">
        <w:rPr>
          <w:rFonts w:hint="eastAsia"/>
          <w:u w:color="FF0000"/>
        </w:rPr>
        <w:t>日</w:t>
      </w:r>
      <w:r w:rsidRPr="001C0F97">
        <w:rPr>
          <w:rFonts w:hint="eastAsia"/>
          <w:u w:color="FF0000"/>
        </w:rPr>
        <w:tab/>
      </w:r>
      <w:r w:rsidRPr="001C0F97">
        <w:rPr>
          <w:rFonts w:hint="eastAsia"/>
          <w:u w:color="FF0000"/>
        </w:rPr>
        <w:t>法律第</w:t>
      </w:r>
      <w:r w:rsidRPr="001C0F97">
        <w:rPr>
          <w:rFonts w:hint="eastAsia"/>
          <w:u w:color="FF0000"/>
        </w:rPr>
        <w:t>65</w:t>
      </w:r>
      <w:r w:rsidRPr="001C0F97">
        <w:rPr>
          <w:rFonts w:hint="eastAsia"/>
          <w:u w:color="FF0000"/>
        </w:rPr>
        <w:t>号】</w:t>
      </w:r>
      <w:r w:rsidR="001649B1" w:rsidRPr="001C0F97">
        <w:rPr>
          <w:u w:color="FF0000"/>
        </w:rPr>
        <w:tab/>
      </w:r>
      <w:r w:rsidR="001649B1" w:rsidRPr="001C0F97">
        <w:rPr>
          <w:rFonts w:hint="eastAsia"/>
          <w:u w:color="FF0000"/>
        </w:rPr>
        <w:t>（改正なし）</w:t>
      </w:r>
    </w:p>
    <w:p w:rsidR="00153886" w:rsidRPr="001C0F97" w:rsidRDefault="00153886" w:rsidP="00153886">
      <w:pPr>
        <w:rPr>
          <w:rFonts w:hint="eastAsia"/>
          <w:u w:color="FF0000"/>
        </w:rPr>
      </w:pPr>
      <w:r w:rsidRPr="001C0F97">
        <w:rPr>
          <w:rFonts w:hint="eastAsia"/>
          <w:u w:color="FF0000"/>
        </w:rPr>
        <w:t>【平成</w:t>
      </w:r>
      <w:r w:rsidRPr="001C0F97">
        <w:rPr>
          <w:rFonts w:hint="eastAsia"/>
          <w:u w:color="FF0000"/>
        </w:rPr>
        <w:t>2</w:t>
      </w:r>
      <w:r w:rsidRPr="001C0F97">
        <w:rPr>
          <w:rFonts w:hint="eastAsia"/>
          <w:u w:color="FF0000"/>
        </w:rPr>
        <w:t>年</w:t>
      </w:r>
      <w:r w:rsidRPr="001C0F97">
        <w:rPr>
          <w:rFonts w:hint="eastAsia"/>
          <w:u w:color="FF0000"/>
        </w:rPr>
        <w:t>6</w:t>
      </w:r>
      <w:r w:rsidRPr="001C0F97">
        <w:rPr>
          <w:rFonts w:hint="eastAsia"/>
          <w:u w:color="FF0000"/>
        </w:rPr>
        <w:t>月</w:t>
      </w:r>
      <w:r w:rsidRPr="001C0F97">
        <w:rPr>
          <w:rFonts w:hint="eastAsia"/>
          <w:u w:color="FF0000"/>
        </w:rPr>
        <w:t>22</w:t>
      </w:r>
      <w:r w:rsidRPr="001C0F97">
        <w:rPr>
          <w:rFonts w:hint="eastAsia"/>
          <w:u w:color="FF0000"/>
        </w:rPr>
        <w:t>日</w:t>
      </w:r>
      <w:r w:rsidRPr="001C0F97">
        <w:rPr>
          <w:rFonts w:hint="eastAsia"/>
          <w:u w:color="FF0000"/>
        </w:rPr>
        <w:tab/>
      </w:r>
      <w:r w:rsidRPr="001C0F97">
        <w:rPr>
          <w:rFonts w:hint="eastAsia"/>
          <w:u w:color="FF0000"/>
        </w:rPr>
        <w:t>法律第</w:t>
      </w:r>
      <w:r w:rsidRPr="001C0F97">
        <w:rPr>
          <w:rFonts w:hint="eastAsia"/>
          <w:u w:color="FF0000"/>
        </w:rPr>
        <w:t>43</w:t>
      </w:r>
      <w:r w:rsidRPr="001C0F97">
        <w:rPr>
          <w:rFonts w:hint="eastAsia"/>
          <w:u w:color="FF0000"/>
        </w:rPr>
        <w:t>号】</w:t>
      </w:r>
      <w:r w:rsidR="001649B1" w:rsidRPr="001C0F97">
        <w:rPr>
          <w:u w:color="FF0000"/>
        </w:rPr>
        <w:tab/>
      </w:r>
      <w:r w:rsidR="001649B1" w:rsidRPr="001C0F97">
        <w:rPr>
          <w:rFonts w:hint="eastAsia"/>
          <w:u w:color="FF0000"/>
        </w:rPr>
        <w:t>（改正なし）</w:t>
      </w:r>
    </w:p>
    <w:p w:rsidR="00153886" w:rsidRPr="001C0F97" w:rsidRDefault="00153886" w:rsidP="00153886">
      <w:pPr>
        <w:rPr>
          <w:rFonts w:hint="eastAsia"/>
          <w:u w:color="FF0000"/>
        </w:rPr>
      </w:pPr>
      <w:r w:rsidRPr="001C0F97">
        <w:rPr>
          <w:rFonts w:hint="eastAsia"/>
          <w:u w:color="FF0000"/>
        </w:rPr>
        <w:t>【平成元年</w:t>
      </w:r>
      <w:r w:rsidRPr="001C0F97">
        <w:rPr>
          <w:rFonts w:hint="eastAsia"/>
          <w:u w:color="FF0000"/>
        </w:rPr>
        <w:t>12</w:t>
      </w:r>
      <w:r w:rsidRPr="001C0F97">
        <w:rPr>
          <w:rFonts w:hint="eastAsia"/>
          <w:u w:color="FF0000"/>
        </w:rPr>
        <w:t>月</w:t>
      </w:r>
      <w:r w:rsidRPr="001C0F97">
        <w:rPr>
          <w:rFonts w:hint="eastAsia"/>
          <w:u w:color="FF0000"/>
        </w:rPr>
        <w:t>22</w:t>
      </w:r>
      <w:r w:rsidRPr="001C0F97">
        <w:rPr>
          <w:rFonts w:hint="eastAsia"/>
          <w:u w:color="FF0000"/>
        </w:rPr>
        <w:t>日</w:t>
      </w:r>
      <w:r w:rsidRPr="001C0F97">
        <w:rPr>
          <w:rFonts w:hint="eastAsia"/>
          <w:u w:color="FF0000"/>
        </w:rPr>
        <w:tab/>
      </w:r>
      <w:r w:rsidRPr="001C0F97">
        <w:rPr>
          <w:rFonts w:hint="eastAsia"/>
          <w:u w:color="FF0000"/>
        </w:rPr>
        <w:t>法律第</w:t>
      </w:r>
      <w:r w:rsidRPr="001C0F97">
        <w:rPr>
          <w:rFonts w:hint="eastAsia"/>
          <w:u w:color="FF0000"/>
        </w:rPr>
        <w:t>91</w:t>
      </w:r>
      <w:r w:rsidRPr="001C0F97">
        <w:rPr>
          <w:rFonts w:hint="eastAsia"/>
          <w:u w:color="FF0000"/>
        </w:rPr>
        <w:t>号】</w:t>
      </w:r>
      <w:r w:rsidR="001649B1" w:rsidRPr="001C0F97">
        <w:rPr>
          <w:u w:color="FF0000"/>
        </w:rPr>
        <w:tab/>
      </w:r>
      <w:r w:rsidR="001649B1" w:rsidRPr="001C0F97">
        <w:rPr>
          <w:rFonts w:hint="eastAsia"/>
          <w:u w:color="FF0000"/>
        </w:rPr>
        <w:t>（改正なし）</w:t>
      </w:r>
    </w:p>
    <w:p w:rsidR="00153886" w:rsidRPr="001C0F97" w:rsidRDefault="00153886" w:rsidP="00153886">
      <w:pPr>
        <w:rPr>
          <w:rFonts w:hint="eastAsia"/>
          <w:u w:color="FF0000"/>
        </w:rPr>
      </w:pPr>
      <w:r w:rsidRPr="001C0F97">
        <w:rPr>
          <w:rFonts w:hint="eastAsia"/>
          <w:u w:color="FF0000"/>
        </w:rPr>
        <w:t>【昭和</w:t>
      </w:r>
      <w:r w:rsidRPr="001C0F97">
        <w:rPr>
          <w:rFonts w:hint="eastAsia"/>
          <w:u w:color="FF0000"/>
        </w:rPr>
        <w:t>63</w:t>
      </w:r>
      <w:r w:rsidRPr="001C0F97">
        <w:rPr>
          <w:rFonts w:hint="eastAsia"/>
          <w:u w:color="FF0000"/>
        </w:rPr>
        <w:t>年</w:t>
      </w:r>
      <w:r w:rsidRPr="001C0F97">
        <w:rPr>
          <w:rFonts w:hint="eastAsia"/>
          <w:u w:color="FF0000"/>
        </w:rPr>
        <w:t>5</w:t>
      </w:r>
      <w:r w:rsidRPr="001C0F97">
        <w:rPr>
          <w:rFonts w:hint="eastAsia"/>
          <w:u w:color="FF0000"/>
        </w:rPr>
        <w:t>月</w:t>
      </w:r>
      <w:r w:rsidRPr="001C0F97">
        <w:rPr>
          <w:rFonts w:hint="eastAsia"/>
          <w:u w:color="FF0000"/>
        </w:rPr>
        <w:t>31</w:t>
      </w:r>
      <w:r w:rsidRPr="001C0F97">
        <w:rPr>
          <w:rFonts w:hint="eastAsia"/>
          <w:u w:color="FF0000"/>
        </w:rPr>
        <w:t>日</w:t>
      </w:r>
      <w:r w:rsidRPr="001C0F97">
        <w:rPr>
          <w:rFonts w:hint="eastAsia"/>
          <w:u w:color="FF0000"/>
        </w:rPr>
        <w:tab/>
      </w:r>
      <w:r w:rsidRPr="001C0F97">
        <w:rPr>
          <w:rFonts w:hint="eastAsia"/>
          <w:u w:color="FF0000"/>
        </w:rPr>
        <w:t>法律第</w:t>
      </w:r>
      <w:r w:rsidRPr="001C0F97">
        <w:rPr>
          <w:rFonts w:hint="eastAsia"/>
          <w:u w:color="FF0000"/>
        </w:rPr>
        <w:t>75</w:t>
      </w:r>
      <w:r w:rsidRPr="001C0F97">
        <w:rPr>
          <w:rFonts w:hint="eastAsia"/>
          <w:u w:color="FF0000"/>
        </w:rPr>
        <w:t>号】</w:t>
      </w:r>
    </w:p>
    <w:p w:rsidR="00165BB5" w:rsidRPr="001C0F97" w:rsidRDefault="00165BB5" w:rsidP="00165BB5">
      <w:pPr>
        <w:rPr>
          <w:u w:color="FF0000"/>
        </w:rPr>
      </w:pPr>
    </w:p>
    <w:p w:rsidR="00165BB5" w:rsidRPr="001C0F97" w:rsidRDefault="00165BB5" w:rsidP="00165BB5">
      <w:pPr>
        <w:rPr>
          <w:u w:color="FF0000"/>
        </w:rPr>
      </w:pPr>
      <w:r w:rsidRPr="001C0F97">
        <w:rPr>
          <w:rFonts w:hint="eastAsia"/>
          <w:u w:color="FF0000"/>
        </w:rPr>
        <w:t>（改正後）</w:t>
      </w:r>
    </w:p>
    <w:p w:rsidR="00165BB5" w:rsidRPr="001C0F97" w:rsidRDefault="00165BB5" w:rsidP="00165BB5">
      <w:pPr>
        <w:rPr>
          <w:rFonts w:hint="eastAsia"/>
          <w:u w:color="FF0000"/>
        </w:rPr>
      </w:pPr>
      <w:r w:rsidRPr="001C0F97">
        <w:rPr>
          <w:rFonts w:hint="eastAsia"/>
          <w:u w:color="FF0000"/>
        </w:rPr>
        <w:t xml:space="preserve">第二章　</w:t>
      </w:r>
      <w:r w:rsidRPr="001C0F97">
        <w:rPr>
          <w:rFonts w:hint="eastAsia"/>
          <w:u w:val="single" w:color="FF0000"/>
        </w:rPr>
        <w:t>企業内容等の開示</w:t>
      </w:r>
    </w:p>
    <w:p w:rsidR="00165BB5" w:rsidRPr="001C0F97" w:rsidRDefault="00165BB5" w:rsidP="00165BB5">
      <w:pPr>
        <w:rPr>
          <w:u w:color="FF0000"/>
        </w:rPr>
      </w:pPr>
    </w:p>
    <w:p w:rsidR="00165BB5" w:rsidRPr="001C0F97" w:rsidRDefault="00165BB5" w:rsidP="00165BB5">
      <w:pPr>
        <w:ind w:left="178" w:hangingChars="85" w:hanging="178"/>
        <w:rPr>
          <w:rFonts w:hint="eastAsia"/>
          <w:u w:color="FF0000"/>
        </w:rPr>
      </w:pPr>
      <w:r w:rsidRPr="001C0F97">
        <w:rPr>
          <w:rFonts w:hint="eastAsia"/>
          <w:u w:color="FF0000"/>
        </w:rPr>
        <w:t xml:space="preserve">第三条　</w:t>
      </w:r>
      <w:r w:rsidRPr="001C0F97">
        <w:rPr>
          <w:rFonts w:hint="eastAsia"/>
          <w:u w:val="single" w:color="FF0000"/>
        </w:rPr>
        <w:t>この章</w:t>
      </w:r>
      <w:r w:rsidRPr="001C0F97">
        <w:rPr>
          <w:rFonts w:hint="eastAsia"/>
          <w:u w:color="FF0000"/>
        </w:rPr>
        <w:t>の規定は、前条第一項第一号から第三号まで、第五号及び第七号</w:t>
      </w:r>
      <w:r w:rsidRPr="001C0F97">
        <w:rPr>
          <w:rFonts w:hint="eastAsia"/>
          <w:u w:val="single" w:color="FF0000"/>
        </w:rPr>
        <w:t>に掲げる有価証券、政府が元本の償還及び利息の支払について保証している社債券</w:t>
      </w:r>
      <w:r w:rsidRPr="001C0F97">
        <w:rPr>
          <w:rFonts w:hint="eastAsia"/>
          <w:u w:color="FF0000"/>
        </w:rPr>
        <w:t>並びにこれらの有価証券以外の有価証券で政令で定めるものについては適用しない。</w:t>
      </w:r>
    </w:p>
    <w:p w:rsidR="00165BB5" w:rsidRPr="001C0F97" w:rsidRDefault="00165BB5" w:rsidP="00165BB5">
      <w:pPr>
        <w:ind w:left="178" w:hangingChars="85" w:hanging="178"/>
        <w:rPr>
          <w:u w:color="FF0000"/>
        </w:rPr>
      </w:pPr>
    </w:p>
    <w:p w:rsidR="00165BB5" w:rsidRPr="001C0F97" w:rsidRDefault="00165BB5" w:rsidP="00165BB5">
      <w:pPr>
        <w:ind w:left="178" w:hangingChars="85" w:hanging="178"/>
        <w:rPr>
          <w:u w:color="FF0000"/>
        </w:rPr>
      </w:pPr>
      <w:r w:rsidRPr="001C0F97">
        <w:rPr>
          <w:rFonts w:hint="eastAsia"/>
          <w:u w:color="FF0000"/>
        </w:rPr>
        <w:t>（改正前）</w:t>
      </w:r>
    </w:p>
    <w:p w:rsidR="00165BB5" w:rsidRPr="001C0F97" w:rsidRDefault="00165BB5" w:rsidP="00165BB5">
      <w:pPr>
        <w:rPr>
          <w:rFonts w:hint="eastAsia"/>
          <w:u w:color="FF0000"/>
        </w:rPr>
      </w:pPr>
      <w:r w:rsidRPr="001C0F97">
        <w:rPr>
          <w:rFonts w:hint="eastAsia"/>
          <w:u w:color="FF0000"/>
        </w:rPr>
        <w:t xml:space="preserve">第二章　</w:t>
      </w:r>
      <w:r w:rsidRPr="001C0F97">
        <w:rPr>
          <w:rFonts w:hint="eastAsia"/>
          <w:u w:val="single" w:color="FF0000"/>
        </w:rPr>
        <w:t>有価証券の募集又は売出に関する届出</w:t>
      </w:r>
    </w:p>
    <w:p w:rsidR="00165BB5" w:rsidRPr="001C0F97" w:rsidRDefault="00165BB5" w:rsidP="00165BB5">
      <w:pPr>
        <w:rPr>
          <w:u w:color="FF0000"/>
        </w:rPr>
      </w:pPr>
    </w:p>
    <w:p w:rsidR="00165BB5" w:rsidRPr="001C0F97" w:rsidRDefault="00165BB5" w:rsidP="00165BB5">
      <w:pPr>
        <w:ind w:left="178" w:hangingChars="85" w:hanging="178"/>
        <w:rPr>
          <w:rFonts w:hint="eastAsia"/>
          <w:u w:color="FF0000"/>
        </w:rPr>
      </w:pPr>
      <w:r w:rsidRPr="001C0F97">
        <w:rPr>
          <w:rFonts w:hint="eastAsia"/>
          <w:u w:color="FF0000"/>
        </w:rPr>
        <w:t xml:space="preserve">第三条　</w:t>
      </w:r>
      <w:r w:rsidRPr="001C0F97">
        <w:rPr>
          <w:rFonts w:hint="eastAsia"/>
          <w:u w:val="single" w:color="FF0000"/>
        </w:rPr>
        <w:t>本章</w:t>
      </w:r>
      <w:r w:rsidRPr="001C0F97">
        <w:rPr>
          <w:rFonts w:hint="eastAsia"/>
          <w:u w:color="FF0000"/>
        </w:rPr>
        <w:t>の規定は、前条第一項第一号から第三号まで、第五号及び第七号</w:t>
      </w:r>
      <w:r w:rsidRPr="001C0F97">
        <w:rPr>
          <w:rFonts w:hint="eastAsia"/>
          <w:u w:val="single" w:color="FF0000"/>
        </w:rPr>
        <w:t>に掲げる有価証券</w:t>
      </w:r>
      <w:r w:rsidRPr="001C0F97">
        <w:rPr>
          <w:rFonts w:hint="eastAsia"/>
          <w:u w:color="FF0000"/>
        </w:rPr>
        <w:t>並びにこれらの有価証券以外の有価証券で政令で定めるものについては適用しない。</w:t>
      </w:r>
    </w:p>
    <w:p w:rsidR="00165BB5" w:rsidRPr="001C0F97" w:rsidRDefault="00165BB5" w:rsidP="00165BB5">
      <w:pPr>
        <w:rPr>
          <w:u w:color="FF0000"/>
        </w:rPr>
      </w:pPr>
    </w:p>
    <w:p w:rsidR="00165BB5" w:rsidRPr="001C0F97" w:rsidRDefault="00165BB5" w:rsidP="00165BB5">
      <w:pPr>
        <w:ind w:left="178" w:hangingChars="85" w:hanging="178"/>
        <w:rPr>
          <w:u w:color="FF0000"/>
        </w:rPr>
      </w:pPr>
    </w:p>
    <w:p w:rsidR="00153886" w:rsidRPr="001C0F97" w:rsidRDefault="00153886" w:rsidP="00153886">
      <w:pPr>
        <w:rPr>
          <w:rFonts w:hint="eastAsia"/>
          <w:u w:color="FF0000"/>
        </w:rPr>
      </w:pPr>
      <w:r w:rsidRPr="001C0F97">
        <w:rPr>
          <w:rFonts w:hint="eastAsia"/>
          <w:u w:color="FF0000"/>
        </w:rPr>
        <w:t>【昭和</w:t>
      </w:r>
      <w:r w:rsidRPr="001C0F97">
        <w:rPr>
          <w:rFonts w:hint="eastAsia"/>
          <w:u w:color="FF0000"/>
        </w:rPr>
        <w:t>60</w:t>
      </w:r>
      <w:r w:rsidRPr="001C0F97">
        <w:rPr>
          <w:rFonts w:hint="eastAsia"/>
          <w:u w:color="FF0000"/>
        </w:rPr>
        <w:t>年</w:t>
      </w:r>
      <w:r w:rsidRPr="001C0F97">
        <w:rPr>
          <w:rFonts w:hint="eastAsia"/>
          <w:u w:color="FF0000"/>
        </w:rPr>
        <w:t>6</w:t>
      </w:r>
      <w:r w:rsidRPr="001C0F97">
        <w:rPr>
          <w:rFonts w:hint="eastAsia"/>
          <w:u w:color="FF0000"/>
        </w:rPr>
        <w:t>月</w:t>
      </w:r>
      <w:r w:rsidRPr="001C0F97">
        <w:rPr>
          <w:rFonts w:hint="eastAsia"/>
          <w:u w:color="FF0000"/>
        </w:rPr>
        <w:t>21</w:t>
      </w:r>
      <w:r w:rsidRPr="001C0F97">
        <w:rPr>
          <w:rFonts w:hint="eastAsia"/>
          <w:u w:color="FF0000"/>
        </w:rPr>
        <w:t>日</w:t>
      </w:r>
      <w:r w:rsidRPr="001C0F97">
        <w:rPr>
          <w:rFonts w:hint="eastAsia"/>
          <w:u w:color="FF0000"/>
        </w:rPr>
        <w:tab/>
      </w:r>
      <w:r w:rsidRPr="001C0F97">
        <w:rPr>
          <w:rFonts w:hint="eastAsia"/>
          <w:u w:color="FF0000"/>
        </w:rPr>
        <w:t>法律第</w:t>
      </w:r>
      <w:r w:rsidRPr="001C0F97">
        <w:rPr>
          <w:rFonts w:hint="eastAsia"/>
          <w:u w:color="FF0000"/>
        </w:rPr>
        <w:t>71</w:t>
      </w:r>
      <w:r w:rsidRPr="001C0F97">
        <w:rPr>
          <w:rFonts w:hint="eastAsia"/>
          <w:u w:color="FF0000"/>
        </w:rPr>
        <w:t>号】</w:t>
      </w:r>
      <w:r w:rsidR="00165BB5" w:rsidRPr="001C0F97">
        <w:rPr>
          <w:u w:color="FF0000"/>
        </w:rPr>
        <w:tab/>
      </w:r>
      <w:r w:rsidR="00165BB5" w:rsidRPr="001C0F97">
        <w:rPr>
          <w:rFonts w:hint="eastAsia"/>
          <w:u w:color="FF0000"/>
        </w:rPr>
        <w:t>（改正なし）</w:t>
      </w:r>
    </w:p>
    <w:p w:rsidR="00153886" w:rsidRPr="001C0F97" w:rsidRDefault="00153886" w:rsidP="00153886">
      <w:pPr>
        <w:rPr>
          <w:rFonts w:hint="eastAsia"/>
          <w:u w:color="FF0000"/>
        </w:rPr>
      </w:pPr>
      <w:r w:rsidRPr="001C0F97">
        <w:rPr>
          <w:rFonts w:hint="eastAsia"/>
          <w:u w:color="FF0000"/>
        </w:rPr>
        <w:t>【昭和</w:t>
      </w:r>
      <w:r w:rsidRPr="001C0F97">
        <w:rPr>
          <w:rFonts w:hint="eastAsia"/>
          <w:u w:color="FF0000"/>
        </w:rPr>
        <w:t>59</w:t>
      </w:r>
      <w:r w:rsidRPr="001C0F97">
        <w:rPr>
          <w:rFonts w:hint="eastAsia"/>
          <w:u w:color="FF0000"/>
        </w:rPr>
        <w:t>年</w:t>
      </w:r>
      <w:r w:rsidRPr="001C0F97">
        <w:rPr>
          <w:rFonts w:hint="eastAsia"/>
          <w:u w:color="FF0000"/>
        </w:rPr>
        <w:t>5</w:t>
      </w:r>
      <w:r w:rsidRPr="001C0F97">
        <w:rPr>
          <w:rFonts w:hint="eastAsia"/>
          <w:u w:color="FF0000"/>
        </w:rPr>
        <w:t>月</w:t>
      </w:r>
      <w:r w:rsidRPr="001C0F97">
        <w:rPr>
          <w:rFonts w:hint="eastAsia"/>
          <w:u w:color="FF0000"/>
        </w:rPr>
        <w:t>25</w:t>
      </w:r>
      <w:r w:rsidRPr="001C0F97">
        <w:rPr>
          <w:rFonts w:hint="eastAsia"/>
          <w:u w:color="FF0000"/>
        </w:rPr>
        <w:t>日</w:t>
      </w:r>
      <w:r w:rsidRPr="001C0F97">
        <w:rPr>
          <w:rFonts w:hint="eastAsia"/>
          <w:u w:color="FF0000"/>
        </w:rPr>
        <w:tab/>
      </w:r>
      <w:r w:rsidRPr="001C0F97">
        <w:rPr>
          <w:rFonts w:hint="eastAsia"/>
          <w:u w:color="FF0000"/>
        </w:rPr>
        <w:t>法律第</w:t>
      </w:r>
      <w:r w:rsidRPr="001C0F97">
        <w:rPr>
          <w:rFonts w:hint="eastAsia"/>
          <w:u w:color="FF0000"/>
        </w:rPr>
        <w:t>44</w:t>
      </w:r>
      <w:r w:rsidRPr="001C0F97">
        <w:rPr>
          <w:rFonts w:hint="eastAsia"/>
          <w:u w:color="FF0000"/>
        </w:rPr>
        <w:t>号】</w:t>
      </w:r>
      <w:r w:rsidR="00165BB5" w:rsidRPr="001C0F97">
        <w:rPr>
          <w:u w:color="FF0000"/>
        </w:rPr>
        <w:tab/>
      </w:r>
      <w:r w:rsidR="00165BB5" w:rsidRPr="001C0F97">
        <w:rPr>
          <w:rFonts w:hint="eastAsia"/>
          <w:u w:color="FF0000"/>
        </w:rPr>
        <w:t>（改正なし）</w:t>
      </w:r>
    </w:p>
    <w:p w:rsidR="00153886" w:rsidRPr="001C0F97" w:rsidRDefault="00153886" w:rsidP="00153886">
      <w:pPr>
        <w:rPr>
          <w:rFonts w:hint="eastAsia"/>
          <w:u w:color="FF0000"/>
        </w:rPr>
      </w:pPr>
      <w:r w:rsidRPr="001C0F97">
        <w:rPr>
          <w:rFonts w:hint="eastAsia"/>
          <w:u w:color="FF0000"/>
        </w:rPr>
        <w:t>【昭和</w:t>
      </w:r>
      <w:r w:rsidRPr="001C0F97">
        <w:rPr>
          <w:rFonts w:hint="eastAsia"/>
          <w:u w:color="FF0000"/>
        </w:rPr>
        <w:t>58</w:t>
      </w:r>
      <w:r w:rsidRPr="001C0F97">
        <w:rPr>
          <w:rFonts w:hint="eastAsia"/>
          <w:u w:color="FF0000"/>
        </w:rPr>
        <w:t>年</w:t>
      </w:r>
      <w:r w:rsidRPr="001C0F97">
        <w:rPr>
          <w:rFonts w:hint="eastAsia"/>
          <w:u w:color="FF0000"/>
        </w:rPr>
        <w:t>12</w:t>
      </w:r>
      <w:r w:rsidRPr="001C0F97">
        <w:rPr>
          <w:rFonts w:hint="eastAsia"/>
          <w:u w:color="FF0000"/>
        </w:rPr>
        <w:t>月</w:t>
      </w:r>
      <w:r w:rsidRPr="001C0F97">
        <w:rPr>
          <w:rFonts w:hint="eastAsia"/>
          <w:u w:color="FF0000"/>
        </w:rPr>
        <w:t>2</w:t>
      </w:r>
      <w:r w:rsidRPr="001C0F97">
        <w:rPr>
          <w:rFonts w:hint="eastAsia"/>
          <w:u w:color="FF0000"/>
        </w:rPr>
        <w:t>日</w:t>
      </w:r>
      <w:r w:rsidRPr="001C0F97">
        <w:rPr>
          <w:rFonts w:hint="eastAsia"/>
          <w:u w:color="FF0000"/>
        </w:rPr>
        <w:tab/>
      </w:r>
      <w:r w:rsidRPr="001C0F97">
        <w:rPr>
          <w:rFonts w:hint="eastAsia"/>
          <w:u w:color="FF0000"/>
        </w:rPr>
        <w:t>法律第</w:t>
      </w:r>
      <w:r w:rsidRPr="001C0F97">
        <w:rPr>
          <w:rFonts w:hint="eastAsia"/>
          <w:u w:color="FF0000"/>
        </w:rPr>
        <w:t>78</w:t>
      </w:r>
      <w:r w:rsidRPr="001C0F97">
        <w:rPr>
          <w:rFonts w:hint="eastAsia"/>
          <w:u w:color="FF0000"/>
        </w:rPr>
        <w:t>号】</w:t>
      </w:r>
      <w:r w:rsidR="00165BB5" w:rsidRPr="001C0F97">
        <w:rPr>
          <w:u w:color="FF0000"/>
        </w:rPr>
        <w:tab/>
      </w:r>
      <w:r w:rsidR="00165BB5" w:rsidRPr="001C0F97">
        <w:rPr>
          <w:rFonts w:hint="eastAsia"/>
          <w:u w:color="FF0000"/>
        </w:rPr>
        <w:t>（改正なし）</w:t>
      </w:r>
    </w:p>
    <w:p w:rsidR="00153886" w:rsidRPr="001C0F97" w:rsidRDefault="00153886" w:rsidP="00153886">
      <w:pPr>
        <w:rPr>
          <w:rFonts w:hint="eastAsia"/>
          <w:u w:color="FF0000"/>
        </w:rPr>
      </w:pPr>
      <w:r w:rsidRPr="001C0F97">
        <w:rPr>
          <w:rFonts w:hint="eastAsia"/>
          <w:u w:color="FF0000"/>
        </w:rPr>
        <w:t>【昭和</w:t>
      </w:r>
      <w:r w:rsidRPr="001C0F97">
        <w:rPr>
          <w:rFonts w:hint="eastAsia"/>
          <w:u w:color="FF0000"/>
        </w:rPr>
        <w:t>56</w:t>
      </w:r>
      <w:r w:rsidRPr="001C0F97">
        <w:rPr>
          <w:rFonts w:hint="eastAsia"/>
          <w:u w:color="FF0000"/>
        </w:rPr>
        <w:t>年</w:t>
      </w:r>
      <w:r w:rsidRPr="001C0F97">
        <w:rPr>
          <w:rFonts w:hint="eastAsia"/>
          <w:u w:color="FF0000"/>
        </w:rPr>
        <w:t>6</w:t>
      </w:r>
      <w:r w:rsidRPr="001C0F97">
        <w:rPr>
          <w:rFonts w:hint="eastAsia"/>
          <w:u w:color="FF0000"/>
        </w:rPr>
        <w:t>月</w:t>
      </w:r>
      <w:r w:rsidRPr="001C0F97">
        <w:rPr>
          <w:rFonts w:hint="eastAsia"/>
          <w:u w:color="FF0000"/>
        </w:rPr>
        <w:t>9</w:t>
      </w:r>
      <w:r w:rsidRPr="001C0F97">
        <w:rPr>
          <w:rFonts w:hint="eastAsia"/>
          <w:u w:color="FF0000"/>
        </w:rPr>
        <w:t>日</w:t>
      </w:r>
      <w:r w:rsidRPr="001C0F97">
        <w:rPr>
          <w:rFonts w:hint="eastAsia"/>
          <w:u w:color="FF0000"/>
        </w:rPr>
        <w:tab/>
      </w:r>
      <w:r w:rsidRPr="001C0F97">
        <w:rPr>
          <w:rFonts w:hint="eastAsia"/>
          <w:u w:color="FF0000"/>
        </w:rPr>
        <w:t>法律第</w:t>
      </w:r>
      <w:r w:rsidRPr="001C0F97">
        <w:rPr>
          <w:rFonts w:hint="eastAsia"/>
          <w:u w:color="FF0000"/>
        </w:rPr>
        <w:t>75</w:t>
      </w:r>
      <w:r w:rsidRPr="001C0F97">
        <w:rPr>
          <w:rFonts w:hint="eastAsia"/>
          <w:u w:color="FF0000"/>
        </w:rPr>
        <w:t>号】</w:t>
      </w:r>
      <w:r w:rsidR="00165BB5" w:rsidRPr="001C0F97">
        <w:rPr>
          <w:u w:color="FF0000"/>
        </w:rPr>
        <w:tab/>
      </w:r>
      <w:r w:rsidR="00165BB5" w:rsidRPr="001C0F97">
        <w:rPr>
          <w:rFonts w:hint="eastAsia"/>
          <w:u w:color="FF0000"/>
        </w:rPr>
        <w:t>（改正なし）</w:t>
      </w:r>
    </w:p>
    <w:p w:rsidR="00153886" w:rsidRPr="001C0F97" w:rsidRDefault="00153886" w:rsidP="00153886">
      <w:pPr>
        <w:rPr>
          <w:rFonts w:hint="eastAsia"/>
          <w:u w:color="FF0000"/>
        </w:rPr>
      </w:pPr>
      <w:r w:rsidRPr="001C0F97">
        <w:rPr>
          <w:rFonts w:hint="eastAsia"/>
          <w:u w:color="FF0000"/>
        </w:rPr>
        <w:t>【昭和</w:t>
      </w:r>
      <w:r w:rsidRPr="001C0F97">
        <w:rPr>
          <w:rFonts w:hint="eastAsia"/>
          <w:u w:color="FF0000"/>
        </w:rPr>
        <w:t>56</w:t>
      </w:r>
      <w:r w:rsidRPr="001C0F97">
        <w:rPr>
          <w:rFonts w:hint="eastAsia"/>
          <w:u w:color="FF0000"/>
        </w:rPr>
        <w:t>年</w:t>
      </w:r>
      <w:r w:rsidRPr="001C0F97">
        <w:rPr>
          <w:rFonts w:hint="eastAsia"/>
          <w:u w:color="FF0000"/>
        </w:rPr>
        <w:t>6</w:t>
      </w:r>
      <w:r w:rsidRPr="001C0F97">
        <w:rPr>
          <w:rFonts w:hint="eastAsia"/>
          <w:u w:color="FF0000"/>
        </w:rPr>
        <w:t>月</w:t>
      </w:r>
      <w:r w:rsidRPr="001C0F97">
        <w:rPr>
          <w:rFonts w:hint="eastAsia"/>
          <w:u w:color="FF0000"/>
        </w:rPr>
        <w:t>1</w:t>
      </w:r>
      <w:r w:rsidRPr="001C0F97">
        <w:rPr>
          <w:rFonts w:hint="eastAsia"/>
          <w:u w:color="FF0000"/>
        </w:rPr>
        <w:t>日</w:t>
      </w:r>
      <w:r w:rsidRPr="001C0F97">
        <w:rPr>
          <w:rFonts w:hint="eastAsia"/>
          <w:u w:color="FF0000"/>
        </w:rPr>
        <w:tab/>
      </w:r>
      <w:r w:rsidRPr="001C0F97">
        <w:rPr>
          <w:rFonts w:hint="eastAsia"/>
          <w:u w:color="FF0000"/>
        </w:rPr>
        <w:t>法律第</w:t>
      </w:r>
      <w:r w:rsidRPr="001C0F97">
        <w:rPr>
          <w:rFonts w:hint="eastAsia"/>
          <w:u w:color="FF0000"/>
        </w:rPr>
        <w:t>62</w:t>
      </w:r>
      <w:r w:rsidRPr="001C0F97">
        <w:rPr>
          <w:rFonts w:hint="eastAsia"/>
          <w:u w:color="FF0000"/>
        </w:rPr>
        <w:t>号】</w:t>
      </w:r>
      <w:r w:rsidR="00165BB5" w:rsidRPr="001C0F97">
        <w:rPr>
          <w:u w:color="FF0000"/>
        </w:rPr>
        <w:tab/>
      </w:r>
      <w:r w:rsidR="00165BB5" w:rsidRPr="001C0F97">
        <w:rPr>
          <w:rFonts w:hint="eastAsia"/>
          <w:u w:color="FF0000"/>
        </w:rPr>
        <w:t>（改正なし）</w:t>
      </w:r>
    </w:p>
    <w:p w:rsidR="00153886" w:rsidRPr="001C0F97" w:rsidRDefault="00153886" w:rsidP="00153886">
      <w:pPr>
        <w:rPr>
          <w:rFonts w:hint="eastAsia"/>
          <w:u w:color="FF0000"/>
        </w:rPr>
      </w:pPr>
      <w:r w:rsidRPr="001C0F97">
        <w:rPr>
          <w:rFonts w:hint="eastAsia"/>
          <w:u w:color="FF0000"/>
        </w:rPr>
        <w:t>【昭和</w:t>
      </w:r>
      <w:r w:rsidRPr="001C0F97">
        <w:rPr>
          <w:rFonts w:hint="eastAsia"/>
          <w:u w:color="FF0000"/>
        </w:rPr>
        <w:t>55</w:t>
      </w:r>
      <w:r w:rsidRPr="001C0F97">
        <w:rPr>
          <w:rFonts w:hint="eastAsia"/>
          <w:u w:color="FF0000"/>
        </w:rPr>
        <w:t>年</w:t>
      </w:r>
      <w:r w:rsidRPr="001C0F97">
        <w:rPr>
          <w:rFonts w:hint="eastAsia"/>
          <w:u w:color="FF0000"/>
        </w:rPr>
        <w:t>11</w:t>
      </w:r>
      <w:r w:rsidRPr="001C0F97">
        <w:rPr>
          <w:rFonts w:hint="eastAsia"/>
          <w:u w:color="FF0000"/>
        </w:rPr>
        <w:t>月</w:t>
      </w:r>
      <w:r w:rsidRPr="001C0F97">
        <w:rPr>
          <w:rFonts w:hint="eastAsia"/>
          <w:u w:color="FF0000"/>
        </w:rPr>
        <w:t>19</w:t>
      </w:r>
      <w:r w:rsidRPr="001C0F97">
        <w:rPr>
          <w:rFonts w:hint="eastAsia"/>
          <w:u w:color="FF0000"/>
        </w:rPr>
        <w:t>日</w:t>
      </w:r>
      <w:r w:rsidRPr="001C0F97">
        <w:rPr>
          <w:rFonts w:hint="eastAsia"/>
          <w:u w:color="FF0000"/>
        </w:rPr>
        <w:tab/>
      </w:r>
      <w:r w:rsidRPr="001C0F97">
        <w:rPr>
          <w:rFonts w:hint="eastAsia"/>
          <w:u w:color="FF0000"/>
        </w:rPr>
        <w:t>法律第</w:t>
      </w:r>
      <w:r w:rsidRPr="001C0F97">
        <w:rPr>
          <w:rFonts w:hint="eastAsia"/>
          <w:u w:color="FF0000"/>
        </w:rPr>
        <w:t>85</w:t>
      </w:r>
      <w:r w:rsidRPr="001C0F97">
        <w:rPr>
          <w:rFonts w:hint="eastAsia"/>
          <w:u w:color="FF0000"/>
        </w:rPr>
        <w:t>号】</w:t>
      </w:r>
      <w:r w:rsidR="00165BB5" w:rsidRPr="001C0F97">
        <w:rPr>
          <w:u w:color="FF0000"/>
        </w:rPr>
        <w:tab/>
      </w:r>
      <w:r w:rsidR="00165BB5" w:rsidRPr="001C0F97">
        <w:rPr>
          <w:rFonts w:hint="eastAsia"/>
          <w:u w:color="FF0000"/>
        </w:rPr>
        <w:t>（改正なし）</w:t>
      </w:r>
    </w:p>
    <w:p w:rsidR="00153886" w:rsidRPr="001C0F97" w:rsidRDefault="00153886" w:rsidP="00153886">
      <w:pPr>
        <w:rPr>
          <w:rFonts w:hint="eastAsia"/>
          <w:u w:color="FF0000"/>
        </w:rPr>
      </w:pPr>
      <w:r w:rsidRPr="001C0F97">
        <w:rPr>
          <w:rFonts w:hint="eastAsia"/>
          <w:u w:color="FF0000"/>
        </w:rPr>
        <w:t>【昭和</w:t>
      </w:r>
      <w:r w:rsidRPr="001C0F97">
        <w:rPr>
          <w:rFonts w:hint="eastAsia"/>
          <w:u w:color="FF0000"/>
        </w:rPr>
        <w:t>46</w:t>
      </w:r>
      <w:r w:rsidRPr="001C0F97">
        <w:rPr>
          <w:rFonts w:hint="eastAsia"/>
          <w:u w:color="FF0000"/>
        </w:rPr>
        <w:t>年</w:t>
      </w:r>
      <w:r w:rsidRPr="001C0F97">
        <w:rPr>
          <w:rFonts w:hint="eastAsia"/>
          <w:u w:color="FF0000"/>
        </w:rPr>
        <w:t>3</w:t>
      </w:r>
      <w:r w:rsidRPr="001C0F97">
        <w:rPr>
          <w:rFonts w:hint="eastAsia"/>
          <w:u w:color="FF0000"/>
        </w:rPr>
        <w:t>月</w:t>
      </w:r>
      <w:r w:rsidRPr="001C0F97">
        <w:rPr>
          <w:rFonts w:hint="eastAsia"/>
          <w:u w:color="FF0000"/>
        </w:rPr>
        <w:t>3</w:t>
      </w:r>
      <w:r w:rsidRPr="001C0F97">
        <w:rPr>
          <w:rFonts w:hint="eastAsia"/>
          <w:u w:color="FF0000"/>
        </w:rPr>
        <w:t>日</w:t>
      </w:r>
      <w:r w:rsidRPr="001C0F97">
        <w:rPr>
          <w:rFonts w:hint="eastAsia"/>
          <w:u w:color="FF0000"/>
        </w:rPr>
        <w:tab/>
      </w:r>
      <w:r w:rsidRPr="001C0F97">
        <w:rPr>
          <w:rFonts w:hint="eastAsia"/>
          <w:u w:color="FF0000"/>
        </w:rPr>
        <w:t>法律第</w:t>
      </w:r>
      <w:r w:rsidRPr="001C0F97">
        <w:rPr>
          <w:rFonts w:hint="eastAsia"/>
          <w:u w:color="FF0000"/>
        </w:rPr>
        <w:t>5</w:t>
      </w:r>
      <w:r w:rsidRPr="001C0F97">
        <w:rPr>
          <w:rFonts w:hint="eastAsia"/>
          <w:u w:color="FF0000"/>
        </w:rPr>
        <w:t>号】</w:t>
      </w:r>
      <w:r w:rsidR="00165BB5" w:rsidRPr="001C0F97">
        <w:rPr>
          <w:u w:color="FF0000"/>
        </w:rPr>
        <w:tab/>
      </w:r>
      <w:r w:rsidR="00165BB5" w:rsidRPr="001C0F97">
        <w:rPr>
          <w:rFonts w:hint="eastAsia"/>
          <w:u w:color="FF0000"/>
        </w:rPr>
        <w:t>（改正なし）</w:t>
      </w:r>
    </w:p>
    <w:p w:rsidR="00153886" w:rsidRPr="001C0F97" w:rsidRDefault="00153886" w:rsidP="00153886">
      <w:pPr>
        <w:rPr>
          <w:rFonts w:hint="eastAsia"/>
          <w:u w:color="FF0000"/>
        </w:rPr>
      </w:pPr>
      <w:r w:rsidRPr="001C0F97">
        <w:rPr>
          <w:rFonts w:hint="eastAsia"/>
          <w:u w:color="FF0000"/>
        </w:rPr>
        <w:t>【昭和</w:t>
      </w:r>
      <w:r w:rsidRPr="001C0F97">
        <w:rPr>
          <w:rFonts w:hint="eastAsia"/>
          <w:u w:color="FF0000"/>
        </w:rPr>
        <w:t>46</w:t>
      </w:r>
      <w:r w:rsidRPr="001C0F97">
        <w:rPr>
          <w:rFonts w:hint="eastAsia"/>
          <w:u w:color="FF0000"/>
        </w:rPr>
        <w:t>年</w:t>
      </w:r>
      <w:r w:rsidRPr="001C0F97">
        <w:rPr>
          <w:rFonts w:hint="eastAsia"/>
          <w:u w:color="FF0000"/>
        </w:rPr>
        <w:t>3</w:t>
      </w:r>
      <w:r w:rsidRPr="001C0F97">
        <w:rPr>
          <w:rFonts w:hint="eastAsia"/>
          <w:u w:color="FF0000"/>
        </w:rPr>
        <w:t>月</w:t>
      </w:r>
      <w:r w:rsidRPr="001C0F97">
        <w:rPr>
          <w:rFonts w:hint="eastAsia"/>
          <w:u w:color="FF0000"/>
        </w:rPr>
        <w:t>3</w:t>
      </w:r>
      <w:r w:rsidRPr="001C0F97">
        <w:rPr>
          <w:rFonts w:hint="eastAsia"/>
          <w:u w:color="FF0000"/>
        </w:rPr>
        <w:t>日</w:t>
      </w:r>
      <w:r w:rsidRPr="001C0F97">
        <w:rPr>
          <w:rFonts w:hint="eastAsia"/>
          <w:u w:color="FF0000"/>
        </w:rPr>
        <w:tab/>
      </w:r>
      <w:r w:rsidRPr="001C0F97">
        <w:rPr>
          <w:rFonts w:hint="eastAsia"/>
          <w:u w:color="FF0000"/>
        </w:rPr>
        <w:t>法律第</w:t>
      </w:r>
      <w:r w:rsidRPr="001C0F97">
        <w:rPr>
          <w:rFonts w:hint="eastAsia"/>
          <w:u w:color="FF0000"/>
        </w:rPr>
        <w:t>4</w:t>
      </w:r>
      <w:r w:rsidRPr="001C0F97">
        <w:rPr>
          <w:rFonts w:hint="eastAsia"/>
          <w:u w:color="FF0000"/>
        </w:rPr>
        <w:t>号】</w:t>
      </w:r>
    </w:p>
    <w:p w:rsidR="003E181C" w:rsidRPr="001C0F97" w:rsidRDefault="003E181C" w:rsidP="003E181C">
      <w:pPr>
        <w:rPr>
          <w:u w:color="FF0000"/>
        </w:rPr>
      </w:pPr>
    </w:p>
    <w:p w:rsidR="003E181C" w:rsidRPr="001C0F97" w:rsidRDefault="003E181C" w:rsidP="003E181C">
      <w:pPr>
        <w:rPr>
          <w:u w:color="FF0000"/>
        </w:rPr>
      </w:pPr>
      <w:r w:rsidRPr="001C0F97">
        <w:rPr>
          <w:rFonts w:hint="eastAsia"/>
          <w:u w:color="FF0000"/>
        </w:rPr>
        <w:t>（改正後）</w:t>
      </w:r>
    </w:p>
    <w:p w:rsidR="003E181C" w:rsidRPr="001C0F97" w:rsidRDefault="003E181C" w:rsidP="003E181C">
      <w:pPr>
        <w:ind w:left="178" w:hangingChars="85" w:hanging="178"/>
        <w:rPr>
          <w:rFonts w:hint="eastAsia"/>
          <w:u w:color="FF0000"/>
        </w:rPr>
      </w:pPr>
      <w:r w:rsidRPr="001C0F97">
        <w:rPr>
          <w:rFonts w:hint="eastAsia"/>
          <w:u w:color="FF0000"/>
        </w:rPr>
        <w:t>第三条　本章の規定は、</w:t>
      </w:r>
      <w:r w:rsidRPr="001C0F97">
        <w:rPr>
          <w:rFonts w:hint="eastAsia"/>
          <w:u w:val="single" w:color="FF0000"/>
        </w:rPr>
        <w:t>前条第一項第一号から第三号まで</w:t>
      </w:r>
      <w:r w:rsidRPr="001C0F97">
        <w:rPr>
          <w:rFonts w:hint="eastAsia"/>
          <w:u w:color="FF0000"/>
        </w:rPr>
        <w:t>、第五号及び第七号に掲げる有</w:t>
      </w:r>
      <w:r w:rsidRPr="001C0F97">
        <w:rPr>
          <w:rFonts w:hint="eastAsia"/>
          <w:u w:color="FF0000"/>
        </w:rPr>
        <w:lastRenderedPageBreak/>
        <w:t>価証券</w:t>
      </w:r>
      <w:r w:rsidRPr="001C0F97">
        <w:rPr>
          <w:rFonts w:hint="eastAsia"/>
          <w:u w:val="single" w:color="FF0000"/>
        </w:rPr>
        <w:t>並びにこれらの有価証券以外の有価証券で政令で定めるものについては</w:t>
      </w:r>
      <w:r w:rsidRPr="001C0F97">
        <w:rPr>
          <w:rFonts w:hint="eastAsia"/>
          <w:u w:color="FF0000"/>
        </w:rPr>
        <w:t>適用しない。</w:t>
      </w:r>
    </w:p>
    <w:p w:rsidR="003E181C" w:rsidRPr="001C0F97" w:rsidRDefault="003E181C" w:rsidP="003E181C">
      <w:pPr>
        <w:ind w:left="178" w:hangingChars="85" w:hanging="178"/>
        <w:rPr>
          <w:rFonts w:hint="eastAsia"/>
          <w:u w:val="single" w:color="FF0000"/>
        </w:rPr>
      </w:pPr>
      <w:r w:rsidRPr="001C0F97">
        <w:rPr>
          <w:rFonts w:hint="eastAsia"/>
          <w:u w:val="single" w:color="FF0000"/>
        </w:rPr>
        <w:t>（②　削除）</w:t>
      </w:r>
    </w:p>
    <w:p w:rsidR="003E181C" w:rsidRPr="001C0F97" w:rsidRDefault="003E181C" w:rsidP="003E181C">
      <w:pPr>
        <w:ind w:left="178" w:hangingChars="85" w:hanging="178"/>
        <w:rPr>
          <w:u w:color="FF0000"/>
        </w:rPr>
      </w:pPr>
    </w:p>
    <w:p w:rsidR="003E181C" w:rsidRPr="001C0F97" w:rsidRDefault="003E181C" w:rsidP="003E181C">
      <w:pPr>
        <w:ind w:left="178" w:hangingChars="85" w:hanging="178"/>
        <w:rPr>
          <w:u w:color="FF0000"/>
        </w:rPr>
      </w:pPr>
      <w:r w:rsidRPr="001C0F97">
        <w:rPr>
          <w:rFonts w:hint="eastAsia"/>
          <w:u w:color="FF0000"/>
        </w:rPr>
        <w:t>（改正前）</w:t>
      </w:r>
    </w:p>
    <w:p w:rsidR="003E181C" w:rsidRPr="001C0F97" w:rsidRDefault="003E181C" w:rsidP="003E181C">
      <w:pPr>
        <w:ind w:left="178" w:hangingChars="85" w:hanging="178"/>
        <w:rPr>
          <w:rFonts w:hint="eastAsia"/>
          <w:u w:color="FF0000"/>
        </w:rPr>
      </w:pPr>
      <w:r w:rsidRPr="001C0F97">
        <w:rPr>
          <w:rFonts w:hint="eastAsia"/>
          <w:u w:color="FF0000"/>
        </w:rPr>
        <w:t>第三条　本章の規定は、</w:t>
      </w:r>
      <w:r w:rsidRPr="001C0F97">
        <w:rPr>
          <w:rFonts w:hint="eastAsia"/>
          <w:u w:val="single" w:color="FF0000"/>
        </w:rPr>
        <w:t>前条第一項第一号乃至第三号</w:t>
      </w:r>
      <w:r w:rsidRPr="001C0F97">
        <w:rPr>
          <w:rFonts w:hint="eastAsia"/>
          <w:u w:color="FF0000"/>
        </w:rPr>
        <w:t>、第五号及び第七号に掲げる有価証券</w:t>
      </w:r>
      <w:r w:rsidRPr="001C0F97">
        <w:rPr>
          <w:rFonts w:hint="eastAsia"/>
          <w:u w:val="single" w:color="FF0000"/>
        </w:rPr>
        <w:t>については、これを</w:t>
      </w:r>
      <w:r w:rsidRPr="001C0F97">
        <w:rPr>
          <w:rFonts w:hint="eastAsia"/>
          <w:u w:color="FF0000"/>
        </w:rPr>
        <w:t>適用しない。</w:t>
      </w:r>
    </w:p>
    <w:p w:rsidR="003E181C" w:rsidRPr="001C0F97" w:rsidRDefault="003E181C" w:rsidP="003E181C">
      <w:pPr>
        <w:ind w:left="178" w:hangingChars="85" w:hanging="178"/>
        <w:rPr>
          <w:rFonts w:hint="eastAsia"/>
          <w:u w:val="single" w:color="FF0000"/>
        </w:rPr>
      </w:pPr>
      <w:r w:rsidRPr="001C0F97">
        <w:rPr>
          <w:rFonts w:hint="eastAsia"/>
          <w:u w:val="single" w:color="FF0000"/>
        </w:rPr>
        <w:t>②　前条第一項第八号に掲げる有価証券のうち前項に規定する有価証券の性質を有するもの並びに同号に掲げる有価証券のうち前項に規定する有価証券の性質を有するもの及び同項に規定する有価証券以外の有価証券で政令で定めるものについても、また、同項と同様とする。</w:t>
      </w:r>
    </w:p>
    <w:p w:rsidR="003E181C" w:rsidRPr="001C0F97" w:rsidRDefault="003E181C" w:rsidP="003E181C">
      <w:pPr>
        <w:rPr>
          <w:u w:color="FF0000"/>
        </w:rPr>
      </w:pPr>
    </w:p>
    <w:p w:rsidR="003E181C" w:rsidRPr="001C0F97" w:rsidRDefault="003E181C" w:rsidP="003E181C">
      <w:pPr>
        <w:ind w:left="178" w:hangingChars="85" w:hanging="178"/>
        <w:rPr>
          <w:u w:color="FF0000"/>
        </w:rPr>
      </w:pPr>
    </w:p>
    <w:p w:rsidR="001A6751" w:rsidRPr="001C0F97" w:rsidRDefault="001A6751" w:rsidP="001A6751">
      <w:pPr>
        <w:rPr>
          <w:rFonts w:hint="eastAsia"/>
          <w:u w:color="FF0000"/>
        </w:rPr>
      </w:pPr>
      <w:r w:rsidRPr="001C0F97">
        <w:rPr>
          <w:rFonts w:hint="eastAsia"/>
          <w:u w:color="FF0000"/>
        </w:rPr>
        <w:t>【昭和</w:t>
      </w:r>
      <w:r w:rsidRPr="001C0F97">
        <w:rPr>
          <w:rFonts w:hint="eastAsia"/>
          <w:u w:color="FF0000"/>
        </w:rPr>
        <w:t>41</w:t>
      </w:r>
      <w:r w:rsidRPr="001C0F97">
        <w:rPr>
          <w:rFonts w:hint="eastAsia"/>
          <w:u w:color="FF0000"/>
        </w:rPr>
        <w:t>年</w:t>
      </w:r>
      <w:r w:rsidRPr="001C0F97">
        <w:rPr>
          <w:rFonts w:hint="eastAsia"/>
          <w:u w:color="FF0000"/>
        </w:rPr>
        <w:t>6</w:t>
      </w:r>
      <w:r w:rsidRPr="001C0F97">
        <w:rPr>
          <w:rFonts w:hint="eastAsia"/>
          <w:u w:color="FF0000"/>
        </w:rPr>
        <w:t>月</w:t>
      </w:r>
      <w:r w:rsidRPr="001C0F97">
        <w:rPr>
          <w:rFonts w:hint="eastAsia"/>
          <w:u w:color="FF0000"/>
        </w:rPr>
        <w:t>23</w:t>
      </w:r>
      <w:r w:rsidRPr="001C0F97">
        <w:rPr>
          <w:rFonts w:hint="eastAsia"/>
          <w:u w:color="FF0000"/>
        </w:rPr>
        <w:t>日</w:t>
      </w:r>
      <w:r w:rsidRPr="001C0F97">
        <w:rPr>
          <w:rFonts w:hint="eastAsia"/>
          <w:u w:color="FF0000"/>
        </w:rPr>
        <w:tab/>
      </w:r>
      <w:r w:rsidRPr="001C0F97">
        <w:rPr>
          <w:rFonts w:hint="eastAsia"/>
          <w:u w:color="FF0000"/>
        </w:rPr>
        <w:t>法律第</w:t>
      </w:r>
      <w:r w:rsidRPr="001C0F97">
        <w:rPr>
          <w:rFonts w:hint="eastAsia"/>
          <w:u w:color="FF0000"/>
        </w:rPr>
        <w:t>85</w:t>
      </w:r>
      <w:r w:rsidRPr="001C0F97">
        <w:rPr>
          <w:rFonts w:hint="eastAsia"/>
          <w:u w:color="FF0000"/>
        </w:rPr>
        <w:t>号】</w:t>
      </w:r>
      <w:r w:rsidRPr="001C0F97">
        <w:rPr>
          <w:u w:color="FF0000"/>
        </w:rPr>
        <w:tab/>
      </w:r>
      <w:r w:rsidRPr="001C0F97">
        <w:rPr>
          <w:rFonts w:hint="eastAsia"/>
          <w:u w:color="FF0000"/>
        </w:rPr>
        <w:t>（改正なし）</w:t>
      </w:r>
    </w:p>
    <w:p w:rsidR="00153886" w:rsidRPr="001C0F97" w:rsidRDefault="00153886" w:rsidP="00153886">
      <w:pPr>
        <w:rPr>
          <w:rFonts w:hint="eastAsia"/>
          <w:u w:color="FF0000"/>
        </w:rPr>
      </w:pPr>
      <w:r w:rsidRPr="001C0F97">
        <w:rPr>
          <w:rFonts w:hint="eastAsia"/>
          <w:u w:color="FF0000"/>
        </w:rPr>
        <w:t>【昭和</w:t>
      </w:r>
      <w:r w:rsidRPr="001C0F97">
        <w:rPr>
          <w:rFonts w:hint="eastAsia"/>
          <w:u w:color="FF0000"/>
        </w:rPr>
        <w:t>40</w:t>
      </w:r>
      <w:r w:rsidRPr="001C0F97">
        <w:rPr>
          <w:rFonts w:hint="eastAsia"/>
          <w:u w:color="FF0000"/>
        </w:rPr>
        <w:t>年</w:t>
      </w:r>
      <w:r w:rsidRPr="001C0F97">
        <w:rPr>
          <w:rFonts w:hint="eastAsia"/>
          <w:u w:color="FF0000"/>
        </w:rPr>
        <w:t>5</w:t>
      </w:r>
      <w:r w:rsidRPr="001C0F97">
        <w:rPr>
          <w:rFonts w:hint="eastAsia"/>
          <w:u w:color="FF0000"/>
        </w:rPr>
        <w:t>月</w:t>
      </w:r>
      <w:r w:rsidRPr="001C0F97">
        <w:rPr>
          <w:rFonts w:hint="eastAsia"/>
          <w:u w:color="FF0000"/>
        </w:rPr>
        <w:t>28</w:t>
      </w:r>
      <w:r w:rsidRPr="001C0F97">
        <w:rPr>
          <w:rFonts w:hint="eastAsia"/>
          <w:u w:color="FF0000"/>
        </w:rPr>
        <w:t>日</w:t>
      </w:r>
      <w:r w:rsidRPr="001C0F97">
        <w:rPr>
          <w:rFonts w:hint="eastAsia"/>
          <w:u w:color="FF0000"/>
        </w:rPr>
        <w:tab/>
      </w:r>
      <w:r w:rsidRPr="001C0F97">
        <w:rPr>
          <w:rFonts w:hint="eastAsia"/>
          <w:u w:color="FF0000"/>
        </w:rPr>
        <w:t>法律第</w:t>
      </w:r>
      <w:r w:rsidRPr="001C0F97">
        <w:rPr>
          <w:rFonts w:hint="eastAsia"/>
          <w:u w:color="FF0000"/>
        </w:rPr>
        <w:t>90</w:t>
      </w:r>
      <w:r w:rsidRPr="001C0F97">
        <w:rPr>
          <w:rFonts w:hint="eastAsia"/>
          <w:u w:color="FF0000"/>
        </w:rPr>
        <w:t>号】</w:t>
      </w:r>
      <w:r w:rsidR="003E181C" w:rsidRPr="001C0F97">
        <w:rPr>
          <w:u w:color="FF0000"/>
        </w:rPr>
        <w:tab/>
      </w:r>
      <w:r w:rsidR="003E181C" w:rsidRPr="001C0F97">
        <w:rPr>
          <w:rFonts w:hint="eastAsia"/>
          <w:u w:color="FF0000"/>
        </w:rPr>
        <w:t>（改正なし）</w:t>
      </w:r>
    </w:p>
    <w:p w:rsidR="00153886" w:rsidRPr="001C0F97" w:rsidRDefault="00153886" w:rsidP="00153886">
      <w:pPr>
        <w:rPr>
          <w:rFonts w:hint="eastAsia"/>
          <w:u w:color="FF0000"/>
        </w:rPr>
      </w:pPr>
      <w:r w:rsidRPr="001C0F97">
        <w:rPr>
          <w:rFonts w:hint="eastAsia"/>
          <w:u w:color="FF0000"/>
        </w:rPr>
        <w:t>【昭和</w:t>
      </w:r>
      <w:r w:rsidRPr="001C0F97">
        <w:rPr>
          <w:rFonts w:hint="eastAsia"/>
          <w:u w:color="FF0000"/>
        </w:rPr>
        <w:t>38</w:t>
      </w:r>
      <w:r w:rsidRPr="001C0F97">
        <w:rPr>
          <w:rFonts w:hint="eastAsia"/>
          <w:u w:color="FF0000"/>
        </w:rPr>
        <w:t>年</w:t>
      </w:r>
      <w:r w:rsidRPr="001C0F97">
        <w:rPr>
          <w:rFonts w:hint="eastAsia"/>
          <w:u w:color="FF0000"/>
        </w:rPr>
        <w:t>7</w:t>
      </w:r>
      <w:r w:rsidRPr="001C0F97">
        <w:rPr>
          <w:rFonts w:hint="eastAsia"/>
          <w:u w:color="FF0000"/>
        </w:rPr>
        <w:t>月</w:t>
      </w:r>
      <w:r w:rsidRPr="001C0F97">
        <w:rPr>
          <w:rFonts w:hint="eastAsia"/>
          <w:u w:color="FF0000"/>
        </w:rPr>
        <w:t>9</w:t>
      </w:r>
      <w:r w:rsidRPr="001C0F97">
        <w:rPr>
          <w:rFonts w:hint="eastAsia"/>
          <w:u w:color="FF0000"/>
        </w:rPr>
        <w:t>日</w:t>
      </w:r>
      <w:r w:rsidRPr="001C0F97">
        <w:rPr>
          <w:rFonts w:hint="eastAsia"/>
          <w:u w:color="FF0000"/>
        </w:rPr>
        <w:tab/>
      </w:r>
      <w:r w:rsidRPr="001C0F97">
        <w:rPr>
          <w:rFonts w:hint="eastAsia"/>
          <w:u w:color="FF0000"/>
        </w:rPr>
        <w:t>法律第</w:t>
      </w:r>
      <w:r w:rsidRPr="001C0F97">
        <w:rPr>
          <w:rFonts w:hint="eastAsia"/>
          <w:u w:color="FF0000"/>
        </w:rPr>
        <w:t>126</w:t>
      </w:r>
      <w:r w:rsidRPr="001C0F97">
        <w:rPr>
          <w:rFonts w:hint="eastAsia"/>
          <w:u w:color="FF0000"/>
        </w:rPr>
        <w:t>号】</w:t>
      </w:r>
      <w:r w:rsidR="003E181C" w:rsidRPr="001C0F97">
        <w:rPr>
          <w:u w:color="FF0000"/>
        </w:rPr>
        <w:tab/>
      </w:r>
      <w:r w:rsidR="003E181C" w:rsidRPr="001C0F97">
        <w:rPr>
          <w:rFonts w:hint="eastAsia"/>
          <w:u w:color="FF0000"/>
        </w:rPr>
        <w:t>（改正なし）</w:t>
      </w:r>
    </w:p>
    <w:p w:rsidR="00153886" w:rsidRPr="001C0F97" w:rsidRDefault="00153886" w:rsidP="00153886">
      <w:pPr>
        <w:rPr>
          <w:rFonts w:hint="eastAsia"/>
          <w:u w:color="FF0000"/>
        </w:rPr>
      </w:pPr>
      <w:r w:rsidRPr="001C0F97">
        <w:rPr>
          <w:rFonts w:hint="eastAsia"/>
          <w:u w:color="FF0000"/>
        </w:rPr>
        <w:t>【昭和</w:t>
      </w:r>
      <w:r w:rsidRPr="001C0F97">
        <w:rPr>
          <w:rFonts w:hint="eastAsia"/>
          <w:u w:color="FF0000"/>
        </w:rPr>
        <w:t>37</w:t>
      </w:r>
      <w:r w:rsidRPr="001C0F97">
        <w:rPr>
          <w:rFonts w:hint="eastAsia"/>
          <w:u w:color="FF0000"/>
        </w:rPr>
        <w:t>年</w:t>
      </w:r>
      <w:r w:rsidRPr="001C0F97">
        <w:rPr>
          <w:rFonts w:hint="eastAsia"/>
          <w:u w:color="FF0000"/>
        </w:rPr>
        <w:t>9</w:t>
      </w:r>
      <w:r w:rsidRPr="001C0F97">
        <w:rPr>
          <w:rFonts w:hint="eastAsia"/>
          <w:u w:color="FF0000"/>
        </w:rPr>
        <w:t>月</w:t>
      </w:r>
      <w:r w:rsidRPr="001C0F97">
        <w:rPr>
          <w:rFonts w:hint="eastAsia"/>
          <w:u w:color="FF0000"/>
        </w:rPr>
        <w:t>15</w:t>
      </w:r>
      <w:r w:rsidRPr="001C0F97">
        <w:rPr>
          <w:rFonts w:hint="eastAsia"/>
          <w:u w:color="FF0000"/>
        </w:rPr>
        <w:t>日</w:t>
      </w:r>
      <w:r w:rsidRPr="001C0F97">
        <w:rPr>
          <w:rFonts w:hint="eastAsia"/>
          <w:u w:color="FF0000"/>
        </w:rPr>
        <w:tab/>
      </w:r>
      <w:r w:rsidRPr="001C0F97">
        <w:rPr>
          <w:rFonts w:hint="eastAsia"/>
          <w:u w:color="FF0000"/>
        </w:rPr>
        <w:t>法律第</w:t>
      </w:r>
      <w:r w:rsidRPr="001C0F97">
        <w:rPr>
          <w:rFonts w:hint="eastAsia"/>
          <w:u w:color="FF0000"/>
        </w:rPr>
        <w:t>161</w:t>
      </w:r>
      <w:r w:rsidRPr="001C0F97">
        <w:rPr>
          <w:rFonts w:hint="eastAsia"/>
          <w:u w:color="FF0000"/>
        </w:rPr>
        <w:t>号】</w:t>
      </w:r>
      <w:r w:rsidR="003E181C" w:rsidRPr="001C0F97">
        <w:rPr>
          <w:u w:color="FF0000"/>
        </w:rPr>
        <w:tab/>
      </w:r>
      <w:r w:rsidR="003E181C" w:rsidRPr="001C0F97">
        <w:rPr>
          <w:rFonts w:hint="eastAsia"/>
          <w:u w:color="FF0000"/>
        </w:rPr>
        <w:t>（改正なし）</w:t>
      </w:r>
    </w:p>
    <w:p w:rsidR="00153886" w:rsidRPr="001C0F97" w:rsidRDefault="00153886" w:rsidP="00153886">
      <w:pPr>
        <w:rPr>
          <w:rFonts w:hint="eastAsia"/>
          <w:u w:color="FF0000"/>
        </w:rPr>
      </w:pPr>
      <w:r w:rsidRPr="001C0F97">
        <w:rPr>
          <w:rFonts w:hint="eastAsia"/>
          <w:u w:color="FF0000"/>
        </w:rPr>
        <w:t>【昭和</w:t>
      </w:r>
      <w:r w:rsidRPr="001C0F97">
        <w:rPr>
          <w:rFonts w:hint="eastAsia"/>
          <w:u w:color="FF0000"/>
        </w:rPr>
        <w:t>37</w:t>
      </w:r>
      <w:r w:rsidRPr="001C0F97">
        <w:rPr>
          <w:rFonts w:hint="eastAsia"/>
          <w:u w:color="FF0000"/>
        </w:rPr>
        <w:t>年</w:t>
      </w:r>
      <w:r w:rsidRPr="001C0F97">
        <w:rPr>
          <w:rFonts w:hint="eastAsia"/>
          <w:u w:color="FF0000"/>
        </w:rPr>
        <w:t>5</w:t>
      </w:r>
      <w:r w:rsidRPr="001C0F97">
        <w:rPr>
          <w:rFonts w:hint="eastAsia"/>
          <w:u w:color="FF0000"/>
        </w:rPr>
        <w:t>月</w:t>
      </w:r>
      <w:r w:rsidRPr="001C0F97">
        <w:rPr>
          <w:rFonts w:hint="eastAsia"/>
          <w:u w:color="FF0000"/>
        </w:rPr>
        <w:t>16</w:t>
      </w:r>
      <w:r w:rsidRPr="001C0F97">
        <w:rPr>
          <w:rFonts w:hint="eastAsia"/>
          <w:u w:color="FF0000"/>
        </w:rPr>
        <w:t>日</w:t>
      </w:r>
      <w:r w:rsidRPr="001C0F97">
        <w:rPr>
          <w:rFonts w:hint="eastAsia"/>
          <w:u w:color="FF0000"/>
        </w:rPr>
        <w:tab/>
      </w:r>
      <w:r w:rsidRPr="001C0F97">
        <w:rPr>
          <w:rFonts w:hint="eastAsia"/>
          <w:u w:color="FF0000"/>
        </w:rPr>
        <w:t>法律第</w:t>
      </w:r>
      <w:r w:rsidRPr="001C0F97">
        <w:rPr>
          <w:rFonts w:hint="eastAsia"/>
          <w:u w:color="FF0000"/>
        </w:rPr>
        <w:t>140</w:t>
      </w:r>
      <w:r w:rsidRPr="001C0F97">
        <w:rPr>
          <w:rFonts w:hint="eastAsia"/>
          <w:u w:color="FF0000"/>
        </w:rPr>
        <w:t>号】</w:t>
      </w:r>
      <w:r w:rsidR="003E181C" w:rsidRPr="001C0F97">
        <w:rPr>
          <w:u w:color="FF0000"/>
        </w:rPr>
        <w:tab/>
      </w:r>
      <w:r w:rsidR="003E181C" w:rsidRPr="001C0F97">
        <w:rPr>
          <w:rFonts w:hint="eastAsia"/>
          <w:u w:color="FF0000"/>
        </w:rPr>
        <w:t>（改正なし）</w:t>
      </w:r>
    </w:p>
    <w:p w:rsidR="00153886" w:rsidRPr="001C0F97" w:rsidRDefault="00153886" w:rsidP="00153886">
      <w:pPr>
        <w:rPr>
          <w:rFonts w:hint="eastAsia"/>
          <w:u w:color="FF0000"/>
        </w:rPr>
      </w:pPr>
      <w:r w:rsidRPr="001C0F97">
        <w:rPr>
          <w:rFonts w:hint="eastAsia"/>
          <w:u w:color="FF0000"/>
        </w:rPr>
        <w:t>【昭和</w:t>
      </w:r>
      <w:r w:rsidRPr="001C0F97">
        <w:rPr>
          <w:rFonts w:hint="eastAsia"/>
          <w:u w:color="FF0000"/>
        </w:rPr>
        <w:t>30</w:t>
      </w:r>
      <w:r w:rsidRPr="001C0F97">
        <w:rPr>
          <w:rFonts w:hint="eastAsia"/>
          <w:u w:color="FF0000"/>
        </w:rPr>
        <w:t>年</w:t>
      </w:r>
      <w:r w:rsidRPr="001C0F97">
        <w:rPr>
          <w:rFonts w:hint="eastAsia"/>
          <w:u w:color="FF0000"/>
        </w:rPr>
        <w:t>8</w:t>
      </w:r>
      <w:r w:rsidRPr="001C0F97">
        <w:rPr>
          <w:rFonts w:hint="eastAsia"/>
          <w:u w:color="FF0000"/>
        </w:rPr>
        <w:t>月</w:t>
      </w:r>
      <w:r w:rsidRPr="001C0F97">
        <w:rPr>
          <w:rFonts w:hint="eastAsia"/>
          <w:u w:color="FF0000"/>
        </w:rPr>
        <w:t>1</w:t>
      </w:r>
      <w:r w:rsidRPr="001C0F97">
        <w:rPr>
          <w:rFonts w:hint="eastAsia"/>
          <w:u w:color="FF0000"/>
        </w:rPr>
        <w:t>日</w:t>
      </w:r>
      <w:r w:rsidRPr="001C0F97">
        <w:rPr>
          <w:rFonts w:hint="eastAsia"/>
          <w:u w:color="FF0000"/>
        </w:rPr>
        <w:tab/>
      </w:r>
      <w:r w:rsidRPr="001C0F97">
        <w:rPr>
          <w:rFonts w:hint="eastAsia"/>
          <w:u w:color="FF0000"/>
        </w:rPr>
        <w:t>法律第</w:t>
      </w:r>
      <w:r w:rsidRPr="001C0F97">
        <w:rPr>
          <w:rFonts w:hint="eastAsia"/>
          <w:u w:color="FF0000"/>
        </w:rPr>
        <w:t>120</w:t>
      </w:r>
      <w:r w:rsidRPr="001C0F97">
        <w:rPr>
          <w:rFonts w:hint="eastAsia"/>
          <w:u w:color="FF0000"/>
        </w:rPr>
        <w:t>号】</w:t>
      </w:r>
      <w:r w:rsidR="003E181C" w:rsidRPr="001C0F97">
        <w:rPr>
          <w:u w:color="FF0000"/>
        </w:rPr>
        <w:tab/>
      </w:r>
      <w:r w:rsidR="003E181C" w:rsidRPr="001C0F97">
        <w:rPr>
          <w:rFonts w:hint="eastAsia"/>
          <w:u w:color="FF0000"/>
        </w:rPr>
        <w:t>（改正なし）</w:t>
      </w:r>
    </w:p>
    <w:p w:rsidR="00153886" w:rsidRPr="001C0F97" w:rsidRDefault="00153886" w:rsidP="00153886">
      <w:pPr>
        <w:rPr>
          <w:rFonts w:hint="eastAsia"/>
          <w:u w:color="FF0000"/>
        </w:rPr>
      </w:pPr>
      <w:r w:rsidRPr="001C0F97">
        <w:rPr>
          <w:rFonts w:hint="eastAsia"/>
          <w:u w:color="FF0000"/>
        </w:rPr>
        <w:t>【昭和</w:t>
      </w:r>
      <w:r w:rsidRPr="001C0F97">
        <w:rPr>
          <w:rFonts w:hint="eastAsia"/>
          <w:u w:color="FF0000"/>
        </w:rPr>
        <w:t>29</w:t>
      </w:r>
      <w:r w:rsidRPr="001C0F97">
        <w:rPr>
          <w:rFonts w:hint="eastAsia"/>
          <w:u w:color="FF0000"/>
        </w:rPr>
        <w:t>年</w:t>
      </w:r>
      <w:r w:rsidRPr="001C0F97">
        <w:rPr>
          <w:rFonts w:hint="eastAsia"/>
          <w:u w:color="FF0000"/>
        </w:rPr>
        <w:t>6</w:t>
      </w:r>
      <w:r w:rsidRPr="001C0F97">
        <w:rPr>
          <w:rFonts w:hint="eastAsia"/>
          <w:u w:color="FF0000"/>
        </w:rPr>
        <w:t>月</w:t>
      </w:r>
      <w:r w:rsidRPr="001C0F97">
        <w:rPr>
          <w:rFonts w:hint="eastAsia"/>
          <w:u w:color="FF0000"/>
        </w:rPr>
        <w:t>26</w:t>
      </w:r>
      <w:r w:rsidRPr="001C0F97">
        <w:rPr>
          <w:rFonts w:hint="eastAsia"/>
          <w:u w:color="FF0000"/>
        </w:rPr>
        <w:t>日</w:t>
      </w:r>
      <w:r w:rsidRPr="001C0F97">
        <w:rPr>
          <w:rFonts w:hint="eastAsia"/>
          <w:u w:color="FF0000"/>
        </w:rPr>
        <w:tab/>
      </w:r>
      <w:r w:rsidRPr="001C0F97">
        <w:rPr>
          <w:rFonts w:hint="eastAsia"/>
          <w:u w:color="FF0000"/>
        </w:rPr>
        <w:t>法律第</w:t>
      </w:r>
      <w:r w:rsidRPr="001C0F97">
        <w:rPr>
          <w:rFonts w:hint="eastAsia"/>
          <w:u w:color="FF0000"/>
        </w:rPr>
        <w:t>198</w:t>
      </w:r>
      <w:r w:rsidRPr="001C0F97">
        <w:rPr>
          <w:rFonts w:hint="eastAsia"/>
          <w:u w:color="FF0000"/>
        </w:rPr>
        <w:t>号】</w:t>
      </w:r>
      <w:r w:rsidR="003E181C" w:rsidRPr="001C0F97">
        <w:rPr>
          <w:u w:color="FF0000"/>
        </w:rPr>
        <w:tab/>
      </w:r>
      <w:r w:rsidR="003E181C" w:rsidRPr="001C0F97">
        <w:rPr>
          <w:rFonts w:hint="eastAsia"/>
          <w:u w:color="FF0000"/>
        </w:rPr>
        <w:t>（改正なし）</w:t>
      </w:r>
    </w:p>
    <w:p w:rsidR="00153886" w:rsidRPr="001C0F97" w:rsidRDefault="00153886" w:rsidP="00153886">
      <w:pPr>
        <w:rPr>
          <w:rFonts w:hint="eastAsia"/>
          <w:u w:color="FF0000"/>
        </w:rPr>
      </w:pPr>
      <w:r w:rsidRPr="001C0F97">
        <w:rPr>
          <w:rFonts w:hint="eastAsia"/>
          <w:u w:color="FF0000"/>
        </w:rPr>
        <w:t>【昭和</w:t>
      </w:r>
      <w:r w:rsidRPr="001C0F97">
        <w:rPr>
          <w:rFonts w:hint="eastAsia"/>
          <w:u w:color="FF0000"/>
        </w:rPr>
        <w:t>28</w:t>
      </w:r>
      <w:r w:rsidRPr="001C0F97">
        <w:rPr>
          <w:rFonts w:hint="eastAsia"/>
          <w:u w:color="FF0000"/>
        </w:rPr>
        <w:t>年</w:t>
      </w:r>
      <w:r w:rsidRPr="001C0F97">
        <w:rPr>
          <w:rFonts w:hint="eastAsia"/>
          <w:u w:color="FF0000"/>
        </w:rPr>
        <w:t>8</w:t>
      </w:r>
      <w:r w:rsidRPr="001C0F97">
        <w:rPr>
          <w:rFonts w:hint="eastAsia"/>
          <w:u w:color="FF0000"/>
        </w:rPr>
        <w:t>月</w:t>
      </w:r>
      <w:r w:rsidRPr="001C0F97">
        <w:rPr>
          <w:rFonts w:hint="eastAsia"/>
          <w:u w:color="FF0000"/>
        </w:rPr>
        <w:t>1</w:t>
      </w:r>
      <w:r w:rsidRPr="001C0F97">
        <w:rPr>
          <w:rFonts w:hint="eastAsia"/>
          <w:u w:color="FF0000"/>
        </w:rPr>
        <w:t>日</w:t>
      </w:r>
      <w:r w:rsidRPr="001C0F97">
        <w:rPr>
          <w:rFonts w:hint="eastAsia"/>
          <w:u w:color="FF0000"/>
        </w:rPr>
        <w:tab/>
      </w:r>
      <w:r w:rsidRPr="001C0F97">
        <w:rPr>
          <w:rFonts w:hint="eastAsia"/>
          <w:u w:color="FF0000"/>
        </w:rPr>
        <w:t>法律第</w:t>
      </w:r>
      <w:r w:rsidRPr="001C0F97">
        <w:rPr>
          <w:rFonts w:hint="eastAsia"/>
          <w:u w:color="FF0000"/>
        </w:rPr>
        <w:t>142</w:t>
      </w:r>
      <w:r w:rsidRPr="001C0F97">
        <w:rPr>
          <w:rFonts w:hint="eastAsia"/>
          <w:u w:color="FF0000"/>
        </w:rPr>
        <w:t>号】</w:t>
      </w:r>
    </w:p>
    <w:p w:rsidR="008D3881" w:rsidRPr="001C0F97" w:rsidRDefault="008D3881" w:rsidP="008D3881">
      <w:pPr>
        <w:rPr>
          <w:u w:color="FF0000"/>
        </w:rPr>
      </w:pPr>
    </w:p>
    <w:p w:rsidR="008D3881" w:rsidRPr="001C0F97" w:rsidRDefault="008D3881" w:rsidP="008D3881">
      <w:pPr>
        <w:rPr>
          <w:u w:color="FF0000"/>
        </w:rPr>
      </w:pPr>
      <w:r w:rsidRPr="001C0F97">
        <w:rPr>
          <w:rFonts w:hint="eastAsia"/>
          <w:u w:color="FF0000"/>
        </w:rPr>
        <w:t>（改正後）</w:t>
      </w:r>
    </w:p>
    <w:p w:rsidR="008D3881" w:rsidRPr="001C0F97" w:rsidRDefault="008D3881" w:rsidP="008D3881">
      <w:pPr>
        <w:ind w:left="178" w:hangingChars="85" w:hanging="178"/>
        <w:rPr>
          <w:rFonts w:hint="eastAsia"/>
          <w:u w:color="FF0000"/>
        </w:rPr>
      </w:pPr>
      <w:r w:rsidRPr="001C0F97">
        <w:rPr>
          <w:rFonts w:hint="eastAsia"/>
          <w:u w:color="FF0000"/>
        </w:rPr>
        <w:t>第三条　本章の規定は、前条第一項第一号乃至第三号</w:t>
      </w:r>
      <w:r w:rsidRPr="001C0F97">
        <w:rPr>
          <w:rFonts w:hint="eastAsia"/>
          <w:u w:val="single" w:color="FF0000"/>
        </w:rPr>
        <w:t>、第五号及び第七号</w:t>
      </w:r>
      <w:r w:rsidRPr="001C0F97">
        <w:rPr>
          <w:rFonts w:hint="eastAsia"/>
          <w:u w:color="FF0000"/>
        </w:rPr>
        <w:t>に掲げる有価証券については、これを適用しない。</w:t>
      </w:r>
    </w:p>
    <w:p w:rsidR="008D3881" w:rsidRPr="001C0F97" w:rsidRDefault="008D3881" w:rsidP="008D3881">
      <w:pPr>
        <w:ind w:left="178" w:hangingChars="85" w:hanging="178"/>
        <w:rPr>
          <w:u w:color="FF0000"/>
        </w:rPr>
      </w:pPr>
    </w:p>
    <w:p w:rsidR="008D3881" w:rsidRPr="001C0F97" w:rsidRDefault="008D3881" w:rsidP="008D3881">
      <w:pPr>
        <w:ind w:left="178" w:hangingChars="85" w:hanging="178"/>
        <w:rPr>
          <w:u w:color="FF0000"/>
        </w:rPr>
      </w:pPr>
      <w:r w:rsidRPr="001C0F97">
        <w:rPr>
          <w:rFonts w:hint="eastAsia"/>
          <w:u w:color="FF0000"/>
        </w:rPr>
        <w:t>（改正前）</w:t>
      </w:r>
    </w:p>
    <w:p w:rsidR="008D3881" w:rsidRPr="001C0F97" w:rsidRDefault="008D3881" w:rsidP="008D3881">
      <w:pPr>
        <w:ind w:left="178" w:hangingChars="85" w:hanging="178"/>
        <w:rPr>
          <w:rFonts w:hint="eastAsia"/>
          <w:u w:color="FF0000"/>
        </w:rPr>
      </w:pPr>
      <w:r w:rsidRPr="001C0F97">
        <w:rPr>
          <w:rFonts w:hint="eastAsia"/>
          <w:u w:color="FF0000"/>
        </w:rPr>
        <w:t>第三条　本章の規定は、前条第一項第一号乃至第三号</w:t>
      </w:r>
      <w:r w:rsidRPr="001C0F97">
        <w:rPr>
          <w:rFonts w:hint="eastAsia"/>
          <w:u w:val="single" w:color="FF0000"/>
        </w:rPr>
        <w:t>及び第五号</w:t>
      </w:r>
      <w:r w:rsidRPr="001C0F97">
        <w:rPr>
          <w:rFonts w:hint="eastAsia"/>
          <w:u w:color="FF0000"/>
        </w:rPr>
        <w:t>に掲げる有価証券については、これを適用しない。</w:t>
      </w:r>
    </w:p>
    <w:p w:rsidR="008D3881" w:rsidRPr="001C0F97" w:rsidRDefault="008D3881" w:rsidP="008D3881">
      <w:pPr>
        <w:rPr>
          <w:u w:color="FF0000"/>
        </w:rPr>
      </w:pPr>
    </w:p>
    <w:p w:rsidR="008D3881" w:rsidRPr="001C0F97" w:rsidRDefault="008D3881" w:rsidP="008D3881">
      <w:pPr>
        <w:ind w:left="178" w:hangingChars="85" w:hanging="178"/>
        <w:rPr>
          <w:u w:color="FF0000"/>
        </w:rPr>
      </w:pPr>
    </w:p>
    <w:p w:rsidR="00153886" w:rsidRPr="001C0F97" w:rsidRDefault="00153886" w:rsidP="00153886">
      <w:pPr>
        <w:rPr>
          <w:rFonts w:hint="eastAsia"/>
          <w:u w:color="FF0000"/>
        </w:rPr>
      </w:pPr>
      <w:r w:rsidRPr="001C0F97">
        <w:rPr>
          <w:rFonts w:hint="eastAsia"/>
          <w:u w:color="FF0000"/>
        </w:rPr>
        <w:t>【昭和</w:t>
      </w:r>
      <w:r w:rsidRPr="001C0F97">
        <w:rPr>
          <w:rFonts w:hint="eastAsia"/>
          <w:u w:color="FF0000"/>
        </w:rPr>
        <w:t>27</w:t>
      </w:r>
      <w:r w:rsidRPr="001C0F97">
        <w:rPr>
          <w:rFonts w:hint="eastAsia"/>
          <w:u w:color="FF0000"/>
        </w:rPr>
        <w:t>年</w:t>
      </w:r>
      <w:r w:rsidRPr="001C0F97">
        <w:rPr>
          <w:rFonts w:hint="eastAsia"/>
          <w:u w:color="FF0000"/>
        </w:rPr>
        <w:t>7</w:t>
      </w:r>
      <w:r w:rsidRPr="001C0F97">
        <w:rPr>
          <w:rFonts w:hint="eastAsia"/>
          <w:u w:color="FF0000"/>
        </w:rPr>
        <w:t>月</w:t>
      </w:r>
      <w:r w:rsidRPr="001C0F97">
        <w:rPr>
          <w:rFonts w:hint="eastAsia"/>
          <w:u w:color="FF0000"/>
        </w:rPr>
        <w:t>31</w:t>
      </w:r>
      <w:r w:rsidRPr="001C0F97">
        <w:rPr>
          <w:rFonts w:hint="eastAsia"/>
          <w:u w:color="FF0000"/>
        </w:rPr>
        <w:t>日</w:t>
      </w:r>
      <w:r w:rsidRPr="001C0F97">
        <w:rPr>
          <w:rFonts w:hint="eastAsia"/>
          <w:u w:color="FF0000"/>
        </w:rPr>
        <w:tab/>
      </w:r>
      <w:r w:rsidRPr="001C0F97">
        <w:rPr>
          <w:rFonts w:hint="eastAsia"/>
          <w:u w:color="FF0000"/>
        </w:rPr>
        <w:t>法律第</w:t>
      </w:r>
      <w:r w:rsidRPr="001C0F97">
        <w:rPr>
          <w:rFonts w:hint="eastAsia"/>
          <w:u w:color="FF0000"/>
        </w:rPr>
        <w:t>270</w:t>
      </w:r>
      <w:r w:rsidRPr="001C0F97">
        <w:rPr>
          <w:rFonts w:hint="eastAsia"/>
          <w:u w:color="FF0000"/>
        </w:rPr>
        <w:t>号】</w:t>
      </w:r>
    </w:p>
    <w:p w:rsidR="00347E96" w:rsidRPr="001C0F97" w:rsidRDefault="00347E96" w:rsidP="00347E96">
      <w:pPr>
        <w:rPr>
          <w:rFonts w:hint="eastAsia"/>
          <w:u w:color="FF0000"/>
        </w:rPr>
      </w:pPr>
    </w:p>
    <w:p w:rsidR="00347E96" w:rsidRPr="001C0F97" w:rsidRDefault="00347E96" w:rsidP="00347E96">
      <w:pPr>
        <w:rPr>
          <w:rFonts w:hint="eastAsia"/>
          <w:u w:color="FF0000"/>
        </w:rPr>
      </w:pPr>
      <w:r w:rsidRPr="001C0F97">
        <w:rPr>
          <w:rFonts w:hint="eastAsia"/>
          <w:u w:color="FF0000"/>
        </w:rPr>
        <w:t>（改正後）</w:t>
      </w:r>
    </w:p>
    <w:p w:rsidR="00347E96" w:rsidRPr="001C0F97" w:rsidRDefault="00347E96" w:rsidP="00347E96">
      <w:pPr>
        <w:ind w:left="178" w:hangingChars="85" w:hanging="178"/>
        <w:rPr>
          <w:rFonts w:hint="eastAsia"/>
          <w:u w:color="FF0000"/>
        </w:rPr>
      </w:pPr>
      <w:r w:rsidRPr="001C0F97">
        <w:rPr>
          <w:rFonts w:hint="eastAsia"/>
          <w:u w:color="FF0000"/>
        </w:rPr>
        <w:t>②　前条第一項第八号に掲げる有価証券のうち前項に</w:t>
      </w:r>
      <w:r w:rsidRPr="001C0F97">
        <w:rPr>
          <w:rFonts w:hint="eastAsia"/>
          <w:u w:val="single" w:color="FF0000"/>
        </w:rPr>
        <w:t>規定する</w:t>
      </w:r>
      <w:r w:rsidRPr="001C0F97">
        <w:rPr>
          <w:rFonts w:hint="eastAsia"/>
          <w:u w:color="FF0000"/>
        </w:rPr>
        <w:t>有価証券の性質を有するもの</w:t>
      </w:r>
      <w:r w:rsidRPr="001C0F97">
        <w:rPr>
          <w:rFonts w:hint="eastAsia"/>
          <w:u w:val="single" w:color="FF0000"/>
        </w:rPr>
        <w:t>並びに同号に掲げる有価証券のうち前項に規定する有価証券の性質を有するもの及び</w:t>
      </w:r>
      <w:r w:rsidRPr="001C0F97">
        <w:rPr>
          <w:rFonts w:hint="eastAsia"/>
          <w:u w:val="single" w:color="FF0000"/>
        </w:rPr>
        <w:lastRenderedPageBreak/>
        <w:t>同項に規定する有価証券以外の有価証券で政令</w:t>
      </w:r>
      <w:r w:rsidRPr="001C0F97">
        <w:rPr>
          <w:rFonts w:hint="eastAsia"/>
          <w:u w:color="FF0000"/>
        </w:rPr>
        <w:t>で定めるものについても、また、</w:t>
      </w:r>
      <w:r w:rsidRPr="001C0F97">
        <w:rPr>
          <w:rFonts w:hint="eastAsia"/>
          <w:u w:val="single" w:color="FF0000"/>
        </w:rPr>
        <w:t>同項</w:t>
      </w:r>
      <w:r w:rsidRPr="001C0F97">
        <w:rPr>
          <w:rFonts w:hint="eastAsia"/>
          <w:u w:color="FF0000"/>
        </w:rPr>
        <w:t>と同様とする。</w:t>
      </w:r>
    </w:p>
    <w:p w:rsidR="00347E96" w:rsidRPr="001C0F97" w:rsidRDefault="00347E96" w:rsidP="00347E96">
      <w:pPr>
        <w:ind w:left="178" w:hangingChars="85" w:hanging="178"/>
        <w:rPr>
          <w:rFonts w:hint="eastAsia"/>
          <w:u w:color="FF0000"/>
        </w:rPr>
      </w:pPr>
    </w:p>
    <w:p w:rsidR="00347E96" w:rsidRPr="001C0F97" w:rsidRDefault="00347E96" w:rsidP="00347E96">
      <w:pPr>
        <w:ind w:left="178" w:hangingChars="85" w:hanging="178"/>
        <w:rPr>
          <w:rFonts w:hint="eastAsia"/>
          <w:u w:color="FF0000"/>
        </w:rPr>
      </w:pPr>
      <w:r w:rsidRPr="001C0F97">
        <w:rPr>
          <w:rFonts w:hint="eastAsia"/>
          <w:u w:color="FF0000"/>
        </w:rPr>
        <w:t>（改正前）</w:t>
      </w:r>
    </w:p>
    <w:p w:rsidR="00347E96" w:rsidRPr="001C0F97" w:rsidRDefault="00347E96" w:rsidP="00347E96">
      <w:pPr>
        <w:ind w:left="178" w:hangingChars="85" w:hanging="178"/>
        <w:rPr>
          <w:rFonts w:hint="eastAsia"/>
          <w:u w:color="FF0000"/>
        </w:rPr>
      </w:pPr>
      <w:r w:rsidRPr="001C0F97">
        <w:rPr>
          <w:rFonts w:hint="eastAsia"/>
          <w:u w:color="FF0000"/>
        </w:rPr>
        <w:t>②　前条第一項第八号に掲げる有価証券のうち前項に</w:t>
      </w:r>
      <w:r w:rsidRPr="001C0F97">
        <w:rPr>
          <w:rFonts w:hint="eastAsia"/>
          <w:u w:val="single" w:color="FF0000"/>
        </w:rPr>
        <w:t>掲げる</w:t>
      </w:r>
      <w:r w:rsidRPr="001C0F97">
        <w:rPr>
          <w:rFonts w:hint="eastAsia"/>
          <w:u w:color="FF0000"/>
        </w:rPr>
        <w:t>有価証券の性質を有するもの</w:t>
      </w:r>
      <w:r w:rsidRPr="001C0F97">
        <w:rPr>
          <w:rFonts w:hint="eastAsia"/>
          <w:u w:val="single" w:color="FF0000"/>
        </w:rPr>
        <w:t>及び同項第九号に掲げる有価証券のうち別に証券取引委員会規則</w:t>
      </w:r>
      <w:r w:rsidRPr="001C0F97">
        <w:rPr>
          <w:rFonts w:hint="eastAsia"/>
          <w:u w:color="FF0000"/>
        </w:rPr>
        <w:t>で定めるものについても、また、</w:t>
      </w:r>
      <w:r w:rsidRPr="001C0F97">
        <w:rPr>
          <w:rFonts w:hint="eastAsia"/>
          <w:u w:val="single" w:color="FF0000"/>
        </w:rPr>
        <w:t>前項</w:t>
      </w:r>
      <w:r w:rsidRPr="001C0F97">
        <w:rPr>
          <w:rFonts w:hint="eastAsia"/>
          <w:u w:color="FF0000"/>
        </w:rPr>
        <w:t>と同様とする。</w:t>
      </w:r>
    </w:p>
    <w:p w:rsidR="00347E96" w:rsidRPr="001C0F97" w:rsidRDefault="00347E96" w:rsidP="00347E96">
      <w:pPr>
        <w:rPr>
          <w:rFonts w:hint="eastAsia"/>
          <w:u w:color="FF0000"/>
        </w:rPr>
      </w:pPr>
    </w:p>
    <w:p w:rsidR="00347E96" w:rsidRPr="001C0F97" w:rsidRDefault="00347E96" w:rsidP="00347E96">
      <w:pPr>
        <w:ind w:left="178" w:hangingChars="85" w:hanging="178"/>
        <w:rPr>
          <w:rFonts w:hint="eastAsia"/>
          <w:u w:color="FF0000"/>
        </w:rPr>
      </w:pPr>
    </w:p>
    <w:p w:rsidR="00153886" w:rsidRPr="001C0F97" w:rsidRDefault="00153886" w:rsidP="00153886">
      <w:pPr>
        <w:rPr>
          <w:rFonts w:hint="eastAsia"/>
          <w:u w:color="FF0000"/>
        </w:rPr>
      </w:pPr>
      <w:r w:rsidRPr="001C0F97">
        <w:rPr>
          <w:rFonts w:hint="eastAsia"/>
          <w:u w:color="FF0000"/>
        </w:rPr>
        <w:t>【昭和</w:t>
      </w:r>
      <w:r w:rsidRPr="001C0F97">
        <w:rPr>
          <w:rFonts w:hint="eastAsia"/>
          <w:u w:color="FF0000"/>
        </w:rPr>
        <w:t>26</w:t>
      </w:r>
      <w:r w:rsidRPr="001C0F97">
        <w:rPr>
          <w:rFonts w:hint="eastAsia"/>
          <w:u w:color="FF0000"/>
        </w:rPr>
        <w:t>年</w:t>
      </w:r>
      <w:r w:rsidRPr="001C0F97">
        <w:rPr>
          <w:rFonts w:hint="eastAsia"/>
          <w:u w:color="FF0000"/>
        </w:rPr>
        <w:t>6</w:t>
      </w:r>
      <w:r w:rsidRPr="001C0F97">
        <w:rPr>
          <w:rFonts w:hint="eastAsia"/>
          <w:u w:color="FF0000"/>
        </w:rPr>
        <w:t>月</w:t>
      </w:r>
      <w:r w:rsidRPr="001C0F97">
        <w:rPr>
          <w:rFonts w:hint="eastAsia"/>
          <w:u w:color="FF0000"/>
        </w:rPr>
        <w:t>15</w:t>
      </w:r>
      <w:r w:rsidRPr="001C0F97">
        <w:rPr>
          <w:rFonts w:hint="eastAsia"/>
          <w:u w:color="FF0000"/>
        </w:rPr>
        <w:t>日</w:t>
      </w:r>
      <w:r w:rsidRPr="001C0F97">
        <w:rPr>
          <w:rFonts w:hint="eastAsia"/>
          <w:u w:color="FF0000"/>
        </w:rPr>
        <w:tab/>
      </w:r>
      <w:r w:rsidRPr="001C0F97">
        <w:rPr>
          <w:rFonts w:hint="eastAsia"/>
          <w:u w:color="FF0000"/>
        </w:rPr>
        <w:t>法律第</w:t>
      </w:r>
      <w:r w:rsidRPr="001C0F97">
        <w:rPr>
          <w:rFonts w:hint="eastAsia"/>
          <w:u w:color="FF0000"/>
        </w:rPr>
        <w:t>240</w:t>
      </w:r>
      <w:r w:rsidRPr="001C0F97">
        <w:rPr>
          <w:rFonts w:hint="eastAsia"/>
          <w:u w:color="FF0000"/>
        </w:rPr>
        <w:t>号】</w:t>
      </w:r>
      <w:r w:rsidR="00347E96" w:rsidRPr="001C0F97">
        <w:rPr>
          <w:rFonts w:hint="eastAsia"/>
          <w:u w:color="FF0000"/>
        </w:rPr>
        <w:tab/>
      </w:r>
      <w:r w:rsidR="00347E96" w:rsidRPr="001C0F97">
        <w:rPr>
          <w:rFonts w:hint="eastAsia"/>
          <w:u w:color="FF0000"/>
        </w:rPr>
        <w:t>（改正なし）</w:t>
      </w:r>
    </w:p>
    <w:p w:rsidR="00153886" w:rsidRPr="001C0F97" w:rsidRDefault="00153886" w:rsidP="00153886">
      <w:pPr>
        <w:rPr>
          <w:rFonts w:hint="eastAsia"/>
          <w:u w:color="FF0000"/>
        </w:rPr>
      </w:pPr>
      <w:r w:rsidRPr="001C0F97">
        <w:rPr>
          <w:rFonts w:hint="eastAsia"/>
          <w:u w:color="FF0000"/>
        </w:rPr>
        <w:t>【昭和</w:t>
      </w:r>
      <w:r w:rsidRPr="001C0F97">
        <w:rPr>
          <w:rFonts w:hint="eastAsia"/>
          <w:u w:color="FF0000"/>
        </w:rPr>
        <w:t>26</w:t>
      </w:r>
      <w:r w:rsidRPr="001C0F97">
        <w:rPr>
          <w:rFonts w:hint="eastAsia"/>
          <w:u w:color="FF0000"/>
        </w:rPr>
        <w:t>年</w:t>
      </w:r>
      <w:r w:rsidRPr="001C0F97">
        <w:rPr>
          <w:rFonts w:hint="eastAsia"/>
          <w:u w:color="FF0000"/>
        </w:rPr>
        <w:t>6</w:t>
      </w:r>
      <w:r w:rsidRPr="001C0F97">
        <w:rPr>
          <w:rFonts w:hint="eastAsia"/>
          <w:u w:color="FF0000"/>
        </w:rPr>
        <w:t>月</w:t>
      </w:r>
      <w:r w:rsidRPr="001C0F97">
        <w:rPr>
          <w:rFonts w:hint="eastAsia"/>
          <w:u w:color="FF0000"/>
        </w:rPr>
        <w:t>4</w:t>
      </w:r>
      <w:r w:rsidRPr="001C0F97">
        <w:rPr>
          <w:rFonts w:hint="eastAsia"/>
          <w:u w:color="FF0000"/>
        </w:rPr>
        <w:t>日</w:t>
      </w:r>
      <w:r w:rsidRPr="001C0F97">
        <w:rPr>
          <w:rFonts w:hint="eastAsia"/>
          <w:u w:color="FF0000"/>
        </w:rPr>
        <w:tab/>
      </w:r>
      <w:r w:rsidRPr="001C0F97">
        <w:rPr>
          <w:rFonts w:hint="eastAsia"/>
          <w:u w:color="FF0000"/>
        </w:rPr>
        <w:t>法律第</w:t>
      </w:r>
      <w:r w:rsidRPr="001C0F97">
        <w:rPr>
          <w:rFonts w:hint="eastAsia"/>
          <w:u w:color="FF0000"/>
        </w:rPr>
        <w:t>198</w:t>
      </w:r>
      <w:r w:rsidRPr="001C0F97">
        <w:rPr>
          <w:rFonts w:hint="eastAsia"/>
          <w:u w:color="FF0000"/>
        </w:rPr>
        <w:t>号】</w:t>
      </w:r>
      <w:r w:rsidR="00347E96" w:rsidRPr="001C0F97">
        <w:rPr>
          <w:rFonts w:hint="eastAsia"/>
          <w:u w:color="FF0000"/>
        </w:rPr>
        <w:tab/>
      </w:r>
      <w:r w:rsidR="00347E96" w:rsidRPr="001C0F97">
        <w:rPr>
          <w:rFonts w:hint="eastAsia"/>
          <w:u w:color="FF0000"/>
        </w:rPr>
        <w:t>（改正なし）</w:t>
      </w:r>
    </w:p>
    <w:p w:rsidR="00153886" w:rsidRPr="001C0F97" w:rsidRDefault="00153886" w:rsidP="00153886">
      <w:pPr>
        <w:rPr>
          <w:rFonts w:hint="eastAsia"/>
          <w:u w:color="FF0000"/>
        </w:rPr>
      </w:pPr>
      <w:r w:rsidRPr="001C0F97">
        <w:rPr>
          <w:rFonts w:hint="eastAsia"/>
          <w:u w:color="FF0000"/>
        </w:rPr>
        <w:t>【昭和</w:t>
      </w:r>
      <w:r w:rsidRPr="001C0F97">
        <w:rPr>
          <w:rFonts w:hint="eastAsia"/>
          <w:u w:color="FF0000"/>
        </w:rPr>
        <w:t>25</w:t>
      </w:r>
      <w:r w:rsidRPr="001C0F97">
        <w:rPr>
          <w:rFonts w:hint="eastAsia"/>
          <w:u w:color="FF0000"/>
        </w:rPr>
        <w:t>年</w:t>
      </w:r>
      <w:r w:rsidRPr="001C0F97">
        <w:rPr>
          <w:rFonts w:hint="eastAsia"/>
          <w:u w:color="FF0000"/>
        </w:rPr>
        <w:t>8</w:t>
      </w:r>
      <w:r w:rsidRPr="001C0F97">
        <w:rPr>
          <w:rFonts w:hint="eastAsia"/>
          <w:u w:color="FF0000"/>
        </w:rPr>
        <w:t>月</w:t>
      </w:r>
      <w:r w:rsidRPr="001C0F97">
        <w:rPr>
          <w:rFonts w:hint="eastAsia"/>
          <w:u w:color="FF0000"/>
        </w:rPr>
        <w:t>4</w:t>
      </w:r>
      <w:r w:rsidRPr="001C0F97">
        <w:rPr>
          <w:rFonts w:hint="eastAsia"/>
          <w:u w:color="FF0000"/>
        </w:rPr>
        <w:t>日</w:t>
      </w:r>
      <w:r w:rsidRPr="001C0F97">
        <w:rPr>
          <w:rFonts w:hint="eastAsia"/>
          <w:u w:color="FF0000"/>
        </w:rPr>
        <w:tab/>
      </w:r>
      <w:r w:rsidRPr="001C0F97">
        <w:rPr>
          <w:rFonts w:hint="eastAsia"/>
          <w:u w:color="FF0000"/>
        </w:rPr>
        <w:t>法律第</w:t>
      </w:r>
      <w:r w:rsidRPr="001C0F97">
        <w:rPr>
          <w:rFonts w:hint="eastAsia"/>
          <w:u w:color="FF0000"/>
        </w:rPr>
        <w:t>236</w:t>
      </w:r>
      <w:r w:rsidRPr="001C0F97">
        <w:rPr>
          <w:rFonts w:hint="eastAsia"/>
          <w:u w:color="FF0000"/>
        </w:rPr>
        <w:t>号】</w:t>
      </w:r>
      <w:r w:rsidR="00347E96" w:rsidRPr="001C0F97">
        <w:rPr>
          <w:rFonts w:hint="eastAsia"/>
          <w:u w:color="FF0000"/>
        </w:rPr>
        <w:tab/>
      </w:r>
      <w:r w:rsidR="00347E96" w:rsidRPr="001C0F97">
        <w:rPr>
          <w:rFonts w:hint="eastAsia"/>
          <w:u w:color="FF0000"/>
        </w:rPr>
        <w:t>（改正なし）</w:t>
      </w:r>
    </w:p>
    <w:p w:rsidR="00153886" w:rsidRPr="001C0F97" w:rsidRDefault="00153886" w:rsidP="00153886">
      <w:pPr>
        <w:rPr>
          <w:rFonts w:hint="eastAsia"/>
          <w:u w:color="FF0000"/>
        </w:rPr>
      </w:pPr>
      <w:r w:rsidRPr="001C0F97">
        <w:rPr>
          <w:rFonts w:hint="eastAsia"/>
          <w:u w:color="FF0000"/>
        </w:rPr>
        <w:t>【昭和</w:t>
      </w:r>
      <w:r w:rsidRPr="001C0F97">
        <w:rPr>
          <w:rFonts w:hint="eastAsia"/>
          <w:u w:color="FF0000"/>
        </w:rPr>
        <w:t>25</w:t>
      </w:r>
      <w:r w:rsidRPr="001C0F97">
        <w:rPr>
          <w:rFonts w:hint="eastAsia"/>
          <w:u w:color="FF0000"/>
        </w:rPr>
        <w:t>年</w:t>
      </w:r>
      <w:r w:rsidRPr="001C0F97">
        <w:rPr>
          <w:rFonts w:hint="eastAsia"/>
          <w:u w:color="FF0000"/>
        </w:rPr>
        <w:t>5</w:t>
      </w:r>
      <w:r w:rsidRPr="001C0F97">
        <w:rPr>
          <w:rFonts w:hint="eastAsia"/>
          <w:u w:color="FF0000"/>
        </w:rPr>
        <w:t>月</w:t>
      </w:r>
      <w:r w:rsidRPr="001C0F97">
        <w:rPr>
          <w:rFonts w:hint="eastAsia"/>
          <w:u w:color="FF0000"/>
        </w:rPr>
        <w:t>4</w:t>
      </w:r>
      <w:r w:rsidRPr="001C0F97">
        <w:rPr>
          <w:rFonts w:hint="eastAsia"/>
          <w:u w:color="FF0000"/>
        </w:rPr>
        <w:t>日</w:t>
      </w:r>
      <w:r w:rsidRPr="001C0F97">
        <w:rPr>
          <w:rFonts w:hint="eastAsia"/>
          <w:u w:color="FF0000"/>
        </w:rPr>
        <w:tab/>
      </w:r>
      <w:r w:rsidRPr="001C0F97">
        <w:rPr>
          <w:rFonts w:hint="eastAsia"/>
          <w:u w:color="FF0000"/>
        </w:rPr>
        <w:t>法律第</w:t>
      </w:r>
      <w:r w:rsidRPr="001C0F97">
        <w:rPr>
          <w:rFonts w:hint="eastAsia"/>
          <w:u w:color="FF0000"/>
        </w:rPr>
        <w:t>141</w:t>
      </w:r>
      <w:r w:rsidRPr="001C0F97">
        <w:rPr>
          <w:rFonts w:hint="eastAsia"/>
          <w:u w:color="FF0000"/>
        </w:rPr>
        <w:t>号】</w:t>
      </w:r>
      <w:r w:rsidR="00347E96" w:rsidRPr="001C0F97">
        <w:rPr>
          <w:rFonts w:hint="eastAsia"/>
          <w:u w:color="FF0000"/>
        </w:rPr>
        <w:tab/>
      </w:r>
      <w:r w:rsidR="00347E96" w:rsidRPr="001C0F97">
        <w:rPr>
          <w:rFonts w:hint="eastAsia"/>
          <w:u w:color="FF0000"/>
        </w:rPr>
        <w:t>（改正なし）</w:t>
      </w:r>
    </w:p>
    <w:p w:rsidR="00153886" w:rsidRPr="001C0F97" w:rsidRDefault="00153886" w:rsidP="00153886">
      <w:pPr>
        <w:rPr>
          <w:rFonts w:hint="eastAsia"/>
          <w:u w:color="FF0000"/>
        </w:rPr>
      </w:pPr>
      <w:r w:rsidRPr="001C0F97">
        <w:rPr>
          <w:rFonts w:hint="eastAsia"/>
          <w:u w:color="FF0000"/>
        </w:rPr>
        <w:t>【昭和</w:t>
      </w:r>
      <w:r w:rsidRPr="001C0F97">
        <w:rPr>
          <w:rFonts w:hint="eastAsia"/>
          <w:u w:color="FF0000"/>
        </w:rPr>
        <w:t>25</w:t>
      </w:r>
      <w:r w:rsidRPr="001C0F97">
        <w:rPr>
          <w:rFonts w:hint="eastAsia"/>
          <w:u w:color="FF0000"/>
        </w:rPr>
        <w:t>年</w:t>
      </w:r>
      <w:r w:rsidRPr="001C0F97">
        <w:rPr>
          <w:rFonts w:hint="eastAsia"/>
          <w:u w:color="FF0000"/>
        </w:rPr>
        <w:t>3</w:t>
      </w:r>
      <w:r w:rsidRPr="001C0F97">
        <w:rPr>
          <w:rFonts w:hint="eastAsia"/>
          <w:u w:color="FF0000"/>
        </w:rPr>
        <w:t>月</w:t>
      </w:r>
      <w:r w:rsidRPr="001C0F97">
        <w:rPr>
          <w:rFonts w:hint="eastAsia"/>
          <w:u w:color="FF0000"/>
        </w:rPr>
        <w:t>29</w:t>
      </w:r>
      <w:r w:rsidRPr="001C0F97">
        <w:rPr>
          <w:rFonts w:hint="eastAsia"/>
          <w:u w:color="FF0000"/>
        </w:rPr>
        <w:t>日</w:t>
      </w:r>
      <w:r w:rsidRPr="001C0F97">
        <w:rPr>
          <w:rFonts w:hint="eastAsia"/>
          <w:u w:color="FF0000"/>
        </w:rPr>
        <w:tab/>
      </w:r>
      <w:r w:rsidRPr="001C0F97">
        <w:rPr>
          <w:rFonts w:hint="eastAsia"/>
          <w:u w:color="FF0000"/>
        </w:rPr>
        <w:t>法律第</w:t>
      </w:r>
      <w:r w:rsidRPr="001C0F97">
        <w:rPr>
          <w:rFonts w:hint="eastAsia"/>
          <w:u w:color="FF0000"/>
        </w:rPr>
        <w:t>31</w:t>
      </w:r>
      <w:r w:rsidRPr="001C0F97">
        <w:rPr>
          <w:rFonts w:hint="eastAsia"/>
          <w:u w:color="FF0000"/>
        </w:rPr>
        <w:t>号】</w:t>
      </w:r>
      <w:r w:rsidR="00347E96" w:rsidRPr="001C0F97">
        <w:rPr>
          <w:rFonts w:hint="eastAsia"/>
          <w:u w:color="FF0000"/>
        </w:rPr>
        <w:tab/>
      </w:r>
      <w:r w:rsidR="00347E96" w:rsidRPr="001C0F97">
        <w:rPr>
          <w:rFonts w:hint="eastAsia"/>
          <w:u w:color="FF0000"/>
        </w:rPr>
        <w:t>（改正なし）</w:t>
      </w:r>
    </w:p>
    <w:p w:rsidR="00153886" w:rsidRPr="001C0F97" w:rsidRDefault="00153886" w:rsidP="00153886">
      <w:pPr>
        <w:rPr>
          <w:rFonts w:hint="eastAsia"/>
          <w:u w:color="FF0000"/>
        </w:rPr>
      </w:pPr>
      <w:r w:rsidRPr="001C0F97">
        <w:rPr>
          <w:rFonts w:hint="eastAsia"/>
          <w:u w:color="FF0000"/>
        </w:rPr>
        <w:t>【昭和</w:t>
      </w:r>
      <w:r w:rsidRPr="001C0F97">
        <w:rPr>
          <w:rFonts w:hint="eastAsia"/>
          <w:u w:color="FF0000"/>
        </w:rPr>
        <w:t>24</w:t>
      </w:r>
      <w:r w:rsidRPr="001C0F97">
        <w:rPr>
          <w:rFonts w:hint="eastAsia"/>
          <w:u w:color="FF0000"/>
        </w:rPr>
        <w:t>年</w:t>
      </w:r>
      <w:r w:rsidRPr="001C0F97">
        <w:rPr>
          <w:rFonts w:hint="eastAsia"/>
          <w:u w:color="FF0000"/>
        </w:rPr>
        <w:t>5</w:t>
      </w:r>
      <w:r w:rsidRPr="001C0F97">
        <w:rPr>
          <w:rFonts w:hint="eastAsia"/>
          <w:u w:color="FF0000"/>
        </w:rPr>
        <w:t>月</w:t>
      </w:r>
      <w:r w:rsidRPr="001C0F97">
        <w:rPr>
          <w:rFonts w:hint="eastAsia"/>
          <w:u w:color="FF0000"/>
        </w:rPr>
        <w:t>31</w:t>
      </w:r>
      <w:r w:rsidRPr="001C0F97">
        <w:rPr>
          <w:rFonts w:hint="eastAsia"/>
          <w:u w:color="FF0000"/>
        </w:rPr>
        <w:t>日</w:t>
      </w:r>
      <w:r w:rsidRPr="001C0F97">
        <w:rPr>
          <w:rFonts w:hint="eastAsia"/>
          <w:u w:color="FF0000"/>
        </w:rPr>
        <w:tab/>
      </w:r>
      <w:r w:rsidRPr="001C0F97">
        <w:rPr>
          <w:rFonts w:hint="eastAsia"/>
          <w:u w:color="FF0000"/>
        </w:rPr>
        <w:t>法律第</w:t>
      </w:r>
      <w:r w:rsidRPr="001C0F97">
        <w:rPr>
          <w:rFonts w:hint="eastAsia"/>
          <w:u w:color="FF0000"/>
        </w:rPr>
        <w:t>145</w:t>
      </w:r>
      <w:r w:rsidRPr="001C0F97">
        <w:rPr>
          <w:rFonts w:hint="eastAsia"/>
          <w:u w:color="FF0000"/>
        </w:rPr>
        <w:t>号】</w:t>
      </w:r>
      <w:r w:rsidR="00347E96" w:rsidRPr="001C0F97">
        <w:rPr>
          <w:rFonts w:hint="eastAsia"/>
          <w:u w:color="FF0000"/>
        </w:rPr>
        <w:tab/>
      </w:r>
      <w:r w:rsidR="00347E96" w:rsidRPr="001C0F97">
        <w:rPr>
          <w:rFonts w:hint="eastAsia"/>
          <w:u w:color="FF0000"/>
        </w:rPr>
        <w:t>（改正なし）</w:t>
      </w:r>
    </w:p>
    <w:p w:rsidR="00153886" w:rsidRPr="001C0F97" w:rsidRDefault="00153886" w:rsidP="00153886">
      <w:pPr>
        <w:rPr>
          <w:rFonts w:hint="eastAsia"/>
          <w:u w:color="FF0000"/>
        </w:rPr>
      </w:pPr>
      <w:r w:rsidRPr="001C0F97">
        <w:rPr>
          <w:rFonts w:hint="eastAsia"/>
          <w:u w:color="FF0000"/>
        </w:rPr>
        <w:t>【昭和</w:t>
      </w:r>
      <w:r w:rsidRPr="001C0F97">
        <w:rPr>
          <w:rFonts w:hint="eastAsia"/>
          <w:u w:color="FF0000"/>
        </w:rPr>
        <w:t>24</w:t>
      </w:r>
      <w:r w:rsidRPr="001C0F97">
        <w:rPr>
          <w:rFonts w:hint="eastAsia"/>
          <w:u w:color="FF0000"/>
        </w:rPr>
        <w:t>年</w:t>
      </w:r>
      <w:r w:rsidRPr="001C0F97">
        <w:rPr>
          <w:rFonts w:hint="eastAsia"/>
          <w:u w:color="FF0000"/>
        </w:rPr>
        <w:t>5</w:t>
      </w:r>
      <w:r w:rsidRPr="001C0F97">
        <w:rPr>
          <w:rFonts w:hint="eastAsia"/>
          <w:u w:color="FF0000"/>
        </w:rPr>
        <w:t>月</w:t>
      </w:r>
      <w:r w:rsidRPr="001C0F97">
        <w:rPr>
          <w:rFonts w:hint="eastAsia"/>
          <w:u w:color="FF0000"/>
        </w:rPr>
        <w:t>31</w:t>
      </w:r>
      <w:r w:rsidRPr="001C0F97">
        <w:rPr>
          <w:rFonts w:hint="eastAsia"/>
          <w:u w:color="FF0000"/>
        </w:rPr>
        <w:t>日</w:t>
      </w:r>
      <w:r w:rsidRPr="001C0F97">
        <w:rPr>
          <w:rFonts w:hint="eastAsia"/>
          <w:u w:color="FF0000"/>
        </w:rPr>
        <w:tab/>
      </w:r>
      <w:r w:rsidRPr="001C0F97">
        <w:rPr>
          <w:rFonts w:hint="eastAsia"/>
          <w:u w:color="FF0000"/>
        </w:rPr>
        <w:t>法律第</w:t>
      </w:r>
      <w:r w:rsidRPr="001C0F97">
        <w:rPr>
          <w:rFonts w:hint="eastAsia"/>
          <w:u w:color="FF0000"/>
        </w:rPr>
        <w:t>137</w:t>
      </w:r>
      <w:r w:rsidRPr="001C0F97">
        <w:rPr>
          <w:rFonts w:hint="eastAsia"/>
          <w:u w:color="FF0000"/>
        </w:rPr>
        <w:t>号】</w:t>
      </w:r>
      <w:r w:rsidR="00347E96" w:rsidRPr="001C0F97">
        <w:rPr>
          <w:rFonts w:hint="eastAsia"/>
          <w:u w:color="FF0000"/>
        </w:rPr>
        <w:tab/>
      </w:r>
      <w:r w:rsidR="00347E96" w:rsidRPr="001C0F97">
        <w:rPr>
          <w:rFonts w:hint="eastAsia"/>
          <w:u w:color="FF0000"/>
        </w:rPr>
        <w:t>（改正なし）</w:t>
      </w:r>
    </w:p>
    <w:p w:rsidR="00153886" w:rsidRPr="001C0F97" w:rsidRDefault="00153886" w:rsidP="00153886">
      <w:pPr>
        <w:rPr>
          <w:rFonts w:hint="eastAsia"/>
          <w:u w:color="FF0000"/>
        </w:rPr>
      </w:pPr>
      <w:r w:rsidRPr="001C0F97">
        <w:rPr>
          <w:rFonts w:hint="eastAsia"/>
          <w:u w:color="FF0000"/>
        </w:rPr>
        <w:t>【昭和</w:t>
      </w:r>
      <w:r w:rsidRPr="001C0F97">
        <w:rPr>
          <w:rFonts w:hint="eastAsia"/>
          <w:u w:color="FF0000"/>
        </w:rPr>
        <w:t>24</w:t>
      </w:r>
      <w:r w:rsidRPr="001C0F97">
        <w:rPr>
          <w:rFonts w:hint="eastAsia"/>
          <w:u w:color="FF0000"/>
        </w:rPr>
        <w:t>年</w:t>
      </w:r>
      <w:r w:rsidRPr="001C0F97">
        <w:rPr>
          <w:rFonts w:hint="eastAsia"/>
          <w:u w:color="FF0000"/>
        </w:rPr>
        <w:t>5</w:t>
      </w:r>
      <w:r w:rsidRPr="001C0F97">
        <w:rPr>
          <w:rFonts w:hint="eastAsia"/>
          <w:u w:color="FF0000"/>
        </w:rPr>
        <w:t>月</w:t>
      </w:r>
      <w:r w:rsidRPr="001C0F97">
        <w:rPr>
          <w:rFonts w:hint="eastAsia"/>
          <w:u w:color="FF0000"/>
        </w:rPr>
        <w:t>31</w:t>
      </w:r>
      <w:r w:rsidRPr="001C0F97">
        <w:rPr>
          <w:rFonts w:hint="eastAsia"/>
          <w:u w:color="FF0000"/>
        </w:rPr>
        <w:t>日</w:t>
      </w:r>
      <w:r w:rsidRPr="001C0F97">
        <w:rPr>
          <w:rFonts w:hint="eastAsia"/>
          <w:u w:color="FF0000"/>
        </w:rPr>
        <w:tab/>
      </w:r>
      <w:r w:rsidRPr="001C0F97">
        <w:rPr>
          <w:rFonts w:hint="eastAsia"/>
          <w:u w:color="FF0000"/>
        </w:rPr>
        <w:t>法律第</w:t>
      </w:r>
      <w:r w:rsidRPr="001C0F97">
        <w:rPr>
          <w:rFonts w:hint="eastAsia"/>
          <w:u w:color="FF0000"/>
        </w:rPr>
        <w:t>133</w:t>
      </w:r>
      <w:r w:rsidRPr="001C0F97">
        <w:rPr>
          <w:rFonts w:hint="eastAsia"/>
          <w:u w:color="FF0000"/>
        </w:rPr>
        <w:t>号】</w:t>
      </w:r>
      <w:r w:rsidR="00347E96" w:rsidRPr="001C0F97">
        <w:rPr>
          <w:rFonts w:hint="eastAsia"/>
          <w:u w:color="FF0000"/>
        </w:rPr>
        <w:tab/>
      </w:r>
      <w:r w:rsidR="00347E96" w:rsidRPr="001C0F97">
        <w:rPr>
          <w:rFonts w:hint="eastAsia"/>
          <w:u w:color="FF0000"/>
        </w:rPr>
        <w:t>（改正なし）</w:t>
      </w:r>
    </w:p>
    <w:p w:rsidR="00153886" w:rsidRPr="001C0F97" w:rsidRDefault="00153886" w:rsidP="00153886">
      <w:pPr>
        <w:rPr>
          <w:rFonts w:hint="eastAsia"/>
          <w:u w:color="FF0000"/>
        </w:rPr>
      </w:pPr>
      <w:r w:rsidRPr="001C0F97">
        <w:rPr>
          <w:rFonts w:hint="eastAsia"/>
          <w:u w:color="FF0000"/>
        </w:rPr>
        <w:t>【昭和</w:t>
      </w:r>
      <w:r w:rsidRPr="001C0F97">
        <w:rPr>
          <w:rFonts w:hint="eastAsia"/>
          <w:u w:color="FF0000"/>
        </w:rPr>
        <w:t>23</w:t>
      </w:r>
      <w:r w:rsidRPr="001C0F97">
        <w:rPr>
          <w:rFonts w:hint="eastAsia"/>
          <w:u w:color="FF0000"/>
        </w:rPr>
        <w:t>年</w:t>
      </w:r>
      <w:r w:rsidRPr="001C0F97">
        <w:rPr>
          <w:rFonts w:hint="eastAsia"/>
          <w:u w:color="FF0000"/>
        </w:rPr>
        <w:t>7</w:t>
      </w:r>
      <w:r w:rsidRPr="001C0F97">
        <w:rPr>
          <w:rFonts w:hint="eastAsia"/>
          <w:u w:color="FF0000"/>
        </w:rPr>
        <w:t>月</w:t>
      </w:r>
      <w:r w:rsidRPr="001C0F97">
        <w:rPr>
          <w:rFonts w:hint="eastAsia"/>
          <w:u w:color="FF0000"/>
        </w:rPr>
        <w:t>6</w:t>
      </w:r>
      <w:r w:rsidRPr="001C0F97">
        <w:rPr>
          <w:rFonts w:hint="eastAsia"/>
          <w:u w:color="FF0000"/>
        </w:rPr>
        <w:t>日</w:t>
      </w:r>
      <w:r w:rsidRPr="001C0F97">
        <w:rPr>
          <w:rFonts w:hint="eastAsia"/>
          <w:u w:color="FF0000"/>
        </w:rPr>
        <w:tab/>
      </w:r>
      <w:r w:rsidRPr="001C0F97">
        <w:rPr>
          <w:rFonts w:hint="eastAsia"/>
          <w:u w:color="FF0000"/>
        </w:rPr>
        <w:t>法律第</w:t>
      </w:r>
      <w:r w:rsidRPr="001C0F97">
        <w:rPr>
          <w:rFonts w:hint="eastAsia"/>
          <w:u w:color="FF0000"/>
        </w:rPr>
        <w:t>103</w:t>
      </w:r>
      <w:r w:rsidRPr="001C0F97">
        <w:rPr>
          <w:rFonts w:hint="eastAsia"/>
          <w:u w:color="FF0000"/>
        </w:rPr>
        <w:t>号】</w:t>
      </w:r>
      <w:r w:rsidR="00347E96" w:rsidRPr="001C0F97">
        <w:rPr>
          <w:rFonts w:hint="eastAsia"/>
          <w:u w:color="FF0000"/>
        </w:rPr>
        <w:tab/>
      </w:r>
      <w:r w:rsidR="00347E96" w:rsidRPr="001C0F97">
        <w:rPr>
          <w:rFonts w:hint="eastAsia"/>
          <w:u w:color="FF0000"/>
        </w:rPr>
        <w:t>（改正なし）</w:t>
      </w:r>
    </w:p>
    <w:p w:rsidR="00153886" w:rsidRPr="001C0F97" w:rsidRDefault="00153886" w:rsidP="00153886">
      <w:pPr>
        <w:rPr>
          <w:rFonts w:hint="eastAsia"/>
          <w:u w:color="FF0000"/>
        </w:rPr>
      </w:pPr>
      <w:r w:rsidRPr="001C0F97">
        <w:rPr>
          <w:rFonts w:hint="eastAsia"/>
          <w:u w:color="FF0000"/>
        </w:rPr>
        <w:t>【昭和</w:t>
      </w:r>
      <w:r w:rsidRPr="001C0F97">
        <w:rPr>
          <w:rFonts w:hint="eastAsia"/>
          <w:u w:color="FF0000"/>
        </w:rPr>
        <w:t>23</w:t>
      </w:r>
      <w:r w:rsidRPr="001C0F97">
        <w:rPr>
          <w:rFonts w:hint="eastAsia"/>
          <w:u w:color="FF0000"/>
        </w:rPr>
        <w:t>年</w:t>
      </w:r>
      <w:r w:rsidRPr="001C0F97">
        <w:rPr>
          <w:rFonts w:hint="eastAsia"/>
          <w:u w:color="FF0000"/>
        </w:rPr>
        <w:t>4</w:t>
      </w:r>
      <w:r w:rsidRPr="001C0F97">
        <w:rPr>
          <w:rFonts w:hint="eastAsia"/>
          <w:u w:color="FF0000"/>
        </w:rPr>
        <w:t>月</w:t>
      </w:r>
      <w:r w:rsidRPr="001C0F97">
        <w:rPr>
          <w:rFonts w:hint="eastAsia"/>
          <w:u w:color="FF0000"/>
        </w:rPr>
        <w:t>13</w:t>
      </w:r>
      <w:r w:rsidRPr="001C0F97">
        <w:rPr>
          <w:rFonts w:hint="eastAsia"/>
          <w:u w:color="FF0000"/>
        </w:rPr>
        <w:t>日</w:t>
      </w:r>
      <w:r w:rsidRPr="001C0F97">
        <w:rPr>
          <w:rFonts w:hint="eastAsia"/>
          <w:u w:color="FF0000"/>
        </w:rPr>
        <w:tab/>
      </w:r>
      <w:r w:rsidRPr="001C0F97">
        <w:rPr>
          <w:rFonts w:hint="eastAsia"/>
          <w:u w:color="FF0000"/>
        </w:rPr>
        <w:t>法律第</w:t>
      </w:r>
      <w:r w:rsidRPr="001C0F97">
        <w:rPr>
          <w:rFonts w:hint="eastAsia"/>
          <w:u w:color="FF0000"/>
        </w:rPr>
        <w:t>25</w:t>
      </w:r>
      <w:r w:rsidRPr="001C0F97">
        <w:rPr>
          <w:rFonts w:hint="eastAsia"/>
          <w:u w:color="FF0000"/>
        </w:rPr>
        <w:t>号】</w:t>
      </w:r>
    </w:p>
    <w:p w:rsidR="00153886" w:rsidRPr="001C0F97" w:rsidRDefault="00153886" w:rsidP="00153886">
      <w:pPr>
        <w:rPr>
          <w:rFonts w:hint="eastAsia"/>
          <w:u w:color="FF0000"/>
        </w:rPr>
      </w:pPr>
    </w:p>
    <w:p w:rsidR="00955F86" w:rsidRPr="001C0F97" w:rsidRDefault="00955F86" w:rsidP="00955F86">
      <w:pPr>
        <w:rPr>
          <w:rFonts w:hint="eastAsia"/>
          <w:u w:color="FF0000"/>
        </w:rPr>
      </w:pPr>
      <w:r w:rsidRPr="001C0F97">
        <w:rPr>
          <w:rFonts w:hint="eastAsia"/>
          <w:u w:color="FF0000"/>
        </w:rPr>
        <w:t>第二章　有価証券の募集又は売出に関する届出</w:t>
      </w:r>
    </w:p>
    <w:p w:rsidR="00955F86" w:rsidRPr="001C0F97" w:rsidRDefault="00955F86" w:rsidP="00955F86">
      <w:pPr>
        <w:rPr>
          <w:u w:color="FF0000"/>
        </w:rPr>
      </w:pPr>
    </w:p>
    <w:p w:rsidR="00955F86" w:rsidRPr="001C0F97" w:rsidRDefault="00955F86" w:rsidP="00955F86">
      <w:pPr>
        <w:ind w:left="178" w:hangingChars="85" w:hanging="178"/>
        <w:rPr>
          <w:rFonts w:hint="eastAsia"/>
          <w:u w:color="FF0000"/>
        </w:rPr>
      </w:pPr>
      <w:r w:rsidRPr="001C0F97">
        <w:rPr>
          <w:rFonts w:hint="eastAsia"/>
          <w:u w:color="FF0000"/>
        </w:rPr>
        <w:t>第三条　本章の規定は、前条第一項第一号乃至第三号及び第五号に掲げる有価証券については、これを適用しない。</w:t>
      </w:r>
    </w:p>
    <w:p w:rsidR="00955F86" w:rsidRPr="001C0F97" w:rsidRDefault="00955F86" w:rsidP="00955F86">
      <w:pPr>
        <w:ind w:left="178" w:hangingChars="85" w:hanging="178"/>
        <w:rPr>
          <w:rFonts w:hint="eastAsia"/>
          <w:u w:color="FF0000"/>
        </w:rPr>
      </w:pPr>
      <w:r w:rsidRPr="001C0F97">
        <w:rPr>
          <w:rFonts w:hint="eastAsia"/>
          <w:u w:color="FF0000"/>
        </w:rPr>
        <w:t>②　前条第一項第八号に掲げる有価証券のうち前項に掲げる有価証券の性質を有するもの及び同項第九号に掲げる有価証券のうち別に証券取引委員会規則で定めるものについても、また、前項と同様とする。</w:t>
      </w:r>
    </w:p>
    <w:p w:rsidR="009A2895" w:rsidRPr="001C0F97" w:rsidRDefault="009A2895">
      <w:pPr>
        <w:rPr>
          <w:rFonts w:hint="eastAsia"/>
          <w:u w:color="FF0000"/>
        </w:rPr>
      </w:pPr>
    </w:p>
    <w:sectPr w:rsidR="009A2895" w:rsidRPr="001C0F97">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4518" w:rsidRDefault="00074518">
      <w:r>
        <w:separator/>
      </w:r>
    </w:p>
  </w:endnote>
  <w:endnote w:type="continuationSeparator" w:id="0">
    <w:p w:rsidR="00074518" w:rsidRDefault="000745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CFE" w:rsidRDefault="00156CFE" w:rsidP="00156CF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156CFE" w:rsidRDefault="00156CFE" w:rsidP="00156CFE">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CFE" w:rsidRDefault="00156CFE" w:rsidP="00156CF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347E0">
      <w:rPr>
        <w:rStyle w:val="a4"/>
        <w:noProof/>
      </w:rPr>
      <w:t>1</w:t>
    </w:r>
    <w:r>
      <w:rPr>
        <w:rStyle w:val="a4"/>
      </w:rPr>
      <w:fldChar w:fldCharType="end"/>
    </w:r>
  </w:p>
  <w:p w:rsidR="00156CFE" w:rsidRDefault="00156CFE" w:rsidP="00156CFE">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3</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4518" w:rsidRDefault="00074518">
      <w:r>
        <w:separator/>
      </w:r>
    </w:p>
  </w:footnote>
  <w:footnote w:type="continuationSeparator" w:id="0">
    <w:p w:rsidR="00074518" w:rsidRDefault="000745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2895"/>
    <w:rsid w:val="00074518"/>
    <w:rsid w:val="00153886"/>
    <w:rsid w:val="00156CFE"/>
    <w:rsid w:val="001649B1"/>
    <w:rsid w:val="00165BB5"/>
    <w:rsid w:val="001A6751"/>
    <w:rsid w:val="001C0F97"/>
    <w:rsid w:val="00232263"/>
    <w:rsid w:val="002F3F84"/>
    <w:rsid w:val="00347E96"/>
    <w:rsid w:val="00390F98"/>
    <w:rsid w:val="003E181C"/>
    <w:rsid w:val="00486AF2"/>
    <w:rsid w:val="004D2776"/>
    <w:rsid w:val="008347E0"/>
    <w:rsid w:val="008D3881"/>
    <w:rsid w:val="00955F86"/>
    <w:rsid w:val="009A2895"/>
    <w:rsid w:val="00A27D57"/>
    <w:rsid w:val="00BB1A01"/>
    <w:rsid w:val="00E751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0F9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156CFE"/>
    <w:pPr>
      <w:tabs>
        <w:tab w:val="center" w:pos="4252"/>
        <w:tab w:val="right" w:pos="8504"/>
      </w:tabs>
      <w:snapToGrid w:val="0"/>
    </w:pPr>
  </w:style>
  <w:style w:type="character" w:styleId="a4">
    <w:name w:val="page number"/>
    <w:basedOn w:val="a0"/>
    <w:rsid w:val="00156CFE"/>
  </w:style>
  <w:style w:type="paragraph" w:styleId="a5">
    <w:name w:val="header"/>
    <w:basedOn w:val="a"/>
    <w:rsid w:val="00156CF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088273">
      <w:bodyDiv w:val="1"/>
      <w:marLeft w:val="0"/>
      <w:marRight w:val="0"/>
      <w:marTop w:val="0"/>
      <w:marBottom w:val="0"/>
      <w:divBdr>
        <w:top w:val="none" w:sz="0" w:space="0" w:color="auto"/>
        <w:left w:val="none" w:sz="0" w:space="0" w:color="auto"/>
        <w:bottom w:val="none" w:sz="0" w:space="0" w:color="auto"/>
        <w:right w:val="none" w:sz="0" w:space="0" w:color="auto"/>
      </w:divBdr>
    </w:div>
    <w:div w:id="281115537">
      <w:bodyDiv w:val="1"/>
      <w:marLeft w:val="0"/>
      <w:marRight w:val="0"/>
      <w:marTop w:val="0"/>
      <w:marBottom w:val="0"/>
      <w:divBdr>
        <w:top w:val="none" w:sz="0" w:space="0" w:color="auto"/>
        <w:left w:val="none" w:sz="0" w:space="0" w:color="auto"/>
        <w:bottom w:val="none" w:sz="0" w:space="0" w:color="auto"/>
        <w:right w:val="none" w:sz="0" w:space="0" w:color="auto"/>
      </w:divBdr>
    </w:div>
    <w:div w:id="680400153">
      <w:bodyDiv w:val="1"/>
      <w:marLeft w:val="0"/>
      <w:marRight w:val="0"/>
      <w:marTop w:val="0"/>
      <w:marBottom w:val="0"/>
      <w:divBdr>
        <w:top w:val="none" w:sz="0" w:space="0" w:color="auto"/>
        <w:left w:val="none" w:sz="0" w:space="0" w:color="auto"/>
        <w:bottom w:val="none" w:sz="0" w:space="0" w:color="auto"/>
        <w:right w:val="none" w:sz="0" w:space="0" w:color="auto"/>
      </w:divBdr>
    </w:div>
    <w:div w:id="845171907">
      <w:bodyDiv w:val="1"/>
      <w:marLeft w:val="0"/>
      <w:marRight w:val="0"/>
      <w:marTop w:val="0"/>
      <w:marBottom w:val="0"/>
      <w:divBdr>
        <w:top w:val="none" w:sz="0" w:space="0" w:color="auto"/>
        <w:left w:val="none" w:sz="0" w:space="0" w:color="auto"/>
        <w:bottom w:val="none" w:sz="0" w:space="0" w:color="auto"/>
        <w:right w:val="none" w:sz="0" w:space="0" w:color="auto"/>
      </w:divBdr>
    </w:div>
    <w:div w:id="1320815825">
      <w:bodyDiv w:val="1"/>
      <w:marLeft w:val="0"/>
      <w:marRight w:val="0"/>
      <w:marTop w:val="0"/>
      <w:marBottom w:val="0"/>
      <w:divBdr>
        <w:top w:val="none" w:sz="0" w:space="0" w:color="auto"/>
        <w:left w:val="none" w:sz="0" w:space="0" w:color="auto"/>
        <w:bottom w:val="none" w:sz="0" w:space="0" w:color="auto"/>
        <w:right w:val="none" w:sz="0" w:space="0" w:color="auto"/>
      </w:divBdr>
    </w:div>
    <w:div w:id="1432050725">
      <w:bodyDiv w:val="1"/>
      <w:marLeft w:val="0"/>
      <w:marRight w:val="0"/>
      <w:marTop w:val="0"/>
      <w:marBottom w:val="0"/>
      <w:divBdr>
        <w:top w:val="none" w:sz="0" w:space="0" w:color="auto"/>
        <w:left w:val="none" w:sz="0" w:space="0" w:color="auto"/>
        <w:bottom w:val="none" w:sz="0" w:space="0" w:color="auto"/>
        <w:right w:val="none" w:sz="0" w:space="0" w:color="auto"/>
      </w:divBdr>
      <w:divsChild>
        <w:div w:id="1608584336">
          <w:marLeft w:val="240"/>
          <w:marRight w:val="0"/>
          <w:marTop w:val="0"/>
          <w:marBottom w:val="0"/>
          <w:divBdr>
            <w:top w:val="none" w:sz="0" w:space="0" w:color="auto"/>
            <w:left w:val="none" w:sz="0" w:space="0" w:color="auto"/>
            <w:bottom w:val="none" w:sz="0" w:space="0" w:color="auto"/>
            <w:right w:val="none" w:sz="0" w:space="0" w:color="auto"/>
          </w:divBdr>
        </w:div>
        <w:div w:id="1741707996">
          <w:marLeft w:val="240"/>
          <w:marRight w:val="0"/>
          <w:marTop w:val="0"/>
          <w:marBottom w:val="0"/>
          <w:divBdr>
            <w:top w:val="none" w:sz="0" w:space="0" w:color="auto"/>
            <w:left w:val="none" w:sz="0" w:space="0" w:color="auto"/>
            <w:bottom w:val="none" w:sz="0" w:space="0" w:color="auto"/>
            <w:right w:val="none" w:sz="0" w:space="0" w:color="auto"/>
          </w:divBdr>
          <w:divsChild>
            <w:div w:id="343672891">
              <w:marLeft w:val="240"/>
              <w:marRight w:val="0"/>
              <w:marTop w:val="0"/>
              <w:marBottom w:val="0"/>
              <w:divBdr>
                <w:top w:val="none" w:sz="0" w:space="0" w:color="auto"/>
                <w:left w:val="none" w:sz="0" w:space="0" w:color="auto"/>
                <w:bottom w:val="none" w:sz="0" w:space="0" w:color="auto"/>
                <w:right w:val="none" w:sz="0" w:space="0" w:color="auto"/>
              </w:divBdr>
              <w:divsChild>
                <w:div w:id="226578732">
                  <w:marLeft w:val="240"/>
                  <w:marRight w:val="0"/>
                  <w:marTop w:val="0"/>
                  <w:marBottom w:val="0"/>
                  <w:divBdr>
                    <w:top w:val="none" w:sz="0" w:space="0" w:color="auto"/>
                    <w:left w:val="none" w:sz="0" w:space="0" w:color="auto"/>
                    <w:bottom w:val="none" w:sz="0" w:space="0" w:color="auto"/>
                    <w:right w:val="none" w:sz="0" w:space="0" w:color="auto"/>
                  </w:divBdr>
                </w:div>
                <w:div w:id="803959996">
                  <w:marLeft w:val="240"/>
                  <w:marRight w:val="0"/>
                  <w:marTop w:val="0"/>
                  <w:marBottom w:val="0"/>
                  <w:divBdr>
                    <w:top w:val="none" w:sz="0" w:space="0" w:color="auto"/>
                    <w:left w:val="none" w:sz="0" w:space="0" w:color="auto"/>
                    <w:bottom w:val="none" w:sz="0" w:space="0" w:color="auto"/>
                    <w:right w:val="none" w:sz="0" w:space="0" w:color="auto"/>
                  </w:divBdr>
                </w:div>
                <w:div w:id="1601328228">
                  <w:marLeft w:val="240"/>
                  <w:marRight w:val="0"/>
                  <w:marTop w:val="0"/>
                  <w:marBottom w:val="0"/>
                  <w:divBdr>
                    <w:top w:val="none" w:sz="0" w:space="0" w:color="auto"/>
                    <w:left w:val="none" w:sz="0" w:space="0" w:color="auto"/>
                    <w:bottom w:val="none" w:sz="0" w:space="0" w:color="auto"/>
                    <w:right w:val="none" w:sz="0" w:space="0" w:color="auto"/>
                  </w:divBdr>
                </w:div>
              </w:divsChild>
            </w:div>
            <w:div w:id="1260792194">
              <w:marLeft w:val="240"/>
              <w:marRight w:val="0"/>
              <w:marTop w:val="0"/>
              <w:marBottom w:val="0"/>
              <w:divBdr>
                <w:top w:val="none" w:sz="0" w:space="0" w:color="auto"/>
                <w:left w:val="none" w:sz="0" w:space="0" w:color="auto"/>
                <w:bottom w:val="none" w:sz="0" w:space="0" w:color="auto"/>
                <w:right w:val="none" w:sz="0" w:space="0" w:color="auto"/>
              </w:divBdr>
            </w:div>
            <w:div w:id="1689409798">
              <w:marLeft w:val="240"/>
              <w:marRight w:val="0"/>
              <w:marTop w:val="0"/>
              <w:marBottom w:val="0"/>
              <w:divBdr>
                <w:top w:val="none" w:sz="0" w:space="0" w:color="auto"/>
                <w:left w:val="none" w:sz="0" w:space="0" w:color="auto"/>
                <w:bottom w:val="none" w:sz="0" w:space="0" w:color="auto"/>
                <w:right w:val="none" w:sz="0" w:space="0" w:color="auto"/>
              </w:divBdr>
            </w:div>
            <w:div w:id="1887914498">
              <w:marLeft w:val="240"/>
              <w:marRight w:val="0"/>
              <w:marTop w:val="0"/>
              <w:marBottom w:val="0"/>
              <w:divBdr>
                <w:top w:val="none" w:sz="0" w:space="0" w:color="auto"/>
                <w:left w:val="none" w:sz="0" w:space="0" w:color="auto"/>
                <w:bottom w:val="none" w:sz="0" w:space="0" w:color="auto"/>
                <w:right w:val="none" w:sz="0" w:space="0" w:color="auto"/>
              </w:divBdr>
            </w:div>
            <w:div w:id="202095925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73354804">
      <w:bodyDiv w:val="1"/>
      <w:marLeft w:val="0"/>
      <w:marRight w:val="0"/>
      <w:marTop w:val="0"/>
      <w:marBottom w:val="0"/>
      <w:divBdr>
        <w:top w:val="none" w:sz="0" w:space="0" w:color="auto"/>
        <w:left w:val="none" w:sz="0" w:space="0" w:color="auto"/>
        <w:bottom w:val="none" w:sz="0" w:space="0" w:color="auto"/>
        <w:right w:val="none" w:sz="0" w:space="0" w:color="auto"/>
      </w:divBdr>
    </w:div>
    <w:div w:id="1923559711">
      <w:bodyDiv w:val="1"/>
      <w:marLeft w:val="0"/>
      <w:marRight w:val="0"/>
      <w:marTop w:val="0"/>
      <w:marBottom w:val="0"/>
      <w:divBdr>
        <w:top w:val="none" w:sz="0" w:space="0" w:color="auto"/>
        <w:left w:val="none" w:sz="0" w:space="0" w:color="auto"/>
        <w:bottom w:val="none" w:sz="0" w:space="0" w:color="auto"/>
        <w:right w:val="none" w:sz="0" w:space="0" w:color="auto"/>
      </w:divBdr>
    </w:div>
    <w:div w:id="2033258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832</Words>
  <Characters>4746</Characters>
  <Application>Microsoft Office Word</Application>
  <DocSecurity>0</DocSecurity>
  <Lines>39</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金融商品取引法第3条</vt:lpstr>
      <vt:lpstr>金融商品取引法第3条</vt:lpstr>
    </vt:vector>
  </TitlesOfParts>
  <Manager/>
  <Company/>
  <LinksUpToDate>false</LinksUpToDate>
  <CharactersWithSpaces>5567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金融商品取引法第3条</dc:title>
  <dc:subject/>
  <dc:creator/>
  <cp:keywords/>
  <dc:description/>
  <cp:lastModifiedBy/>
  <cp:revision>1</cp:revision>
  <dcterms:created xsi:type="dcterms:W3CDTF">2024-08-16T07:21:00Z</dcterms:created>
  <dcterms:modified xsi:type="dcterms:W3CDTF">2024-08-16T07:21:00Z</dcterms:modified>
</cp:coreProperties>
</file>